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BC13D" w14:textId="77777777" w:rsidR="00A23120" w:rsidRDefault="00A23120" w:rsidP="00A23120">
      <w:pPr>
        <w:jc w:val="center"/>
        <w:rPr>
          <w:rFonts w:asciiTheme="minorHAnsi" w:hAnsiTheme="minorHAnsi" w:cstheme="minorHAnsi"/>
          <w:b/>
        </w:rPr>
      </w:pPr>
    </w:p>
    <w:p w14:paraId="4E010186" w14:textId="05578D18" w:rsidR="00A27F58" w:rsidRPr="00B8338B" w:rsidRDefault="00841180" w:rsidP="009F7794">
      <w:pPr>
        <w:jc w:val="center"/>
        <w:rPr>
          <w:b/>
          <w:sz w:val="25"/>
          <w:szCs w:val="25"/>
        </w:rPr>
      </w:pPr>
      <w:r>
        <w:rPr>
          <w:b/>
          <w:sz w:val="25"/>
          <w:szCs w:val="25"/>
        </w:rPr>
        <w:t xml:space="preserve">Web Content </w:t>
      </w:r>
      <w:r w:rsidR="009F7794">
        <w:rPr>
          <w:b/>
          <w:sz w:val="25"/>
          <w:szCs w:val="25"/>
        </w:rPr>
        <w:t>Analyst</w:t>
      </w:r>
    </w:p>
    <w:p w14:paraId="17A44CA5" w14:textId="4C662F62" w:rsidR="00A27F58" w:rsidRPr="0083329D" w:rsidRDefault="00A27F58" w:rsidP="00A27F58">
      <w:pPr>
        <w:jc w:val="center"/>
        <w:rPr>
          <w:b/>
        </w:rPr>
      </w:pPr>
      <w:r w:rsidRPr="0083329D">
        <w:rPr>
          <w:b/>
        </w:rPr>
        <w:t>Position Description</w:t>
      </w:r>
    </w:p>
    <w:p w14:paraId="151D1D0D" w14:textId="77777777" w:rsidR="00A27F58" w:rsidRPr="0083329D" w:rsidRDefault="00A27F58" w:rsidP="00A27F58"/>
    <w:p w14:paraId="18F03DAA" w14:textId="77777777" w:rsidR="00A27F58" w:rsidRPr="0083329D" w:rsidRDefault="00A27F58" w:rsidP="00A27F58">
      <w:pPr>
        <w:ind w:left="2880" w:hanging="2880"/>
        <w:rPr>
          <w:b/>
        </w:rPr>
      </w:pPr>
    </w:p>
    <w:tbl>
      <w:tblPr>
        <w:tblStyle w:val="TableGrid"/>
        <w:tblW w:w="0" w:type="auto"/>
        <w:tblInd w:w="108" w:type="dxa"/>
        <w:tblLook w:val="04A0" w:firstRow="1" w:lastRow="0" w:firstColumn="1" w:lastColumn="0" w:noHBand="0" w:noVBand="1"/>
      </w:tblPr>
      <w:tblGrid>
        <w:gridCol w:w="2571"/>
        <w:gridCol w:w="6671"/>
      </w:tblGrid>
      <w:tr w:rsidR="00A23120" w:rsidRPr="0083329D" w14:paraId="3F4F76BB" w14:textId="77777777" w:rsidTr="00603FB4">
        <w:trPr>
          <w:trHeight w:val="288"/>
        </w:trPr>
        <w:tc>
          <w:tcPr>
            <w:tcW w:w="2610" w:type="dxa"/>
          </w:tcPr>
          <w:p w14:paraId="537A503D" w14:textId="77777777" w:rsidR="00A23120" w:rsidRPr="0083329D" w:rsidRDefault="00A23120" w:rsidP="00A27F58">
            <w:pPr>
              <w:rPr>
                <w:b/>
              </w:rPr>
            </w:pPr>
            <w:r w:rsidRPr="0083329D">
              <w:rPr>
                <w:b/>
              </w:rPr>
              <w:t>Division:</w:t>
            </w:r>
          </w:p>
        </w:tc>
        <w:tc>
          <w:tcPr>
            <w:tcW w:w="6858" w:type="dxa"/>
          </w:tcPr>
          <w:p w14:paraId="166517D1" w14:textId="5222EF9C" w:rsidR="00A23120" w:rsidRPr="0083329D" w:rsidRDefault="00841180" w:rsidP="00A27F58">
            <w:pPr>
              <w:rPr>
                <w:b/>
              </w:rPr>
            </w:pPr>
            <w:r>
              <w:rPr>
                <w:b/>
              </w:rPr>
              <w:t>R</w:t>
            </w:r>
            <w:r w:rsidR="009F7794">
              <w:rPr>
                <w:b/>
              </w:rPr>
              <w:t>esidential Enrollment Management</w:t>
            </w:r>
            <w:r>
              <w:rPr>
                <w:b/>
              </w:rPr>
              <w:t xml:space="preserve"> &amp; Marketing</w:t>
            </w:r>
          </w:p>
        </w:tc>
      </w:tr>
      <w:tr w:rsidR="00A23120" w:rsidRPr="0083329D" w14:paraId="35C4F20A" w14:textId="77777777" w:rsidTr="00603FB4">
        <w:trPr>
          <w:trHeight w:val="288"/>
        </w:trPr>
        <w:tc>
          <w:tcPr>
            <w:tcW w:w="2610" w:type="dxa"/>
          </w:tcPr>
          <w:p w14:paraId="668ABA8C" w14:textId="77777777" w:rsidR="00A23120" w:rsidRPr="0083329D" w:rsidRDefault="00A23120" w:rsidP="00A27F58">
            <w:pPr>
              <w:rPr>
                <w:b/>
              </w:rPr>
            </w:pPr>
            <w:r w:rsidRPr="0083329D">
              <w:rPr>
                <w:b/>
              </w:rPr>
              <w:t>Department:</w:t>
            </w:r>
          </w:p>
        </w:tc>
        <w:tc>
          <w:tcPr>
            <w:tcW w:w="6858" w:type="dxa"/>
          </w:tcPr>
          <w:p w14:paraId="73238C29" w14:textId="08454E34" w:rsidR="00A23120" w:rsidRPr="0083329D" w:rsidRDefault="00841180" w:rsidP="00A27F58">
            <w:pPr>
              <w:rPr>
                <w:b/>
              </w:rPr>
            </w:pPr>
            <w:r>
              <w:rPr>
                <w:b/>
              </w:rPr>
              <w:t>Marketing &amp; Communications</w:t>
            </w:r>
          </w:p>
        </w:tc>
      </w:tr>
      <w:tr w:rsidR="00A23120" w:rsidRPr="0083329D" w14:paraId="251EA41E" w14:textId="77777777" w:rsidTr="00603FB4">
        <w:trPr>
          <w:trHeight w:val="288"/>
        </w:trPr>
        <w:tc>
          <w:tcPr>
            <w:tcW w:w="2610" w:type="dxa"/>
          </w:tcPr>
          <w:p w14:paraId="5F8627E6" w14:textId="77777777" w:rsidR="00A23120" w:rsidRPr="0083329D" w:rsidRDefault="00A23120" w:rsidP="00A27F58">
            <w:pPr>
              <w:rPr>
                <w:b/>
              </w:rPr>
            </w:pPr>
            <w:r w:rsidRPr="0083329D">
              <w:rPr>
                <w:b/>
              </w:rPr>
              <w:t>Location:</w:t>
            </w:r>
          </w:p>
        </w:tc>
        <w:tc>
          <w:tcPr>
            <w:tcW w:w="6858" w:type="dxa"/>
          </w:tcPr>
          <w:p w14:paraId="38B57A39" w14:textId="35FA99E6" w:rsidR="00A23120" w:rsidRPr="0083329D" w:rsidRDefault="00841180" w:rsidP="00A27F58">
            <w:pPr>
              <w:rPr>
                <w:b/>
              </w:rPr>
            </w:pPr>
            <w:r>
              <w:rPr>
                <w:b/>
              </w:rPr>
              <w:t>Marion Campus, Maxwell Center</w:t>
            </w:r>
          </w:p>
        </w:tc>
      </w:tr>
      <w:tr w:rsidR="00A23120" w:rsidRPr="0083329D" w14:paraId="68731A74" w14:textId="77777777" w:rsidTr="00603FB4">
        <w:trPr>
          <w:trHeight w:val="288"/>
        </w:trPr>
        <w:tc>
          <w:tcPr>
            <w:tcW w:w="2610" w:type="dxa"/>
          </w:tcPr>
          <w:p w14:paraId="238ACA59" w14:textId="77777777" w:rsidR="00A23120" w:rsidRPr="0083329D" w:rsidRDefault="00A23120" w:rsidP="00A27F58">
            <w:pPr>
              <w:rPr>
                <w:b/>
              </w:rPr>
            </w:pPr>
            <w:r w:rsidRPr="0083329D">
              <w:rPr>
                <w:b/>
              </w:rPr>
              <w:t>Classification Level:</w:t>
            </w:r>
          </w:p>
        </w:tc>
        <w:tc>
          <w:tcPr>
            <w:tcW w:w="6858" w:type="dxa"/>
          </w:tcPr>
          <w:p w14:paraId="1E817BB2" w14:textId="03366628" w:rsidR="00A23120" w:rsidRPr="0083329D" w:rsidRDefault="00841180" w:rsidP="00A27F58">
            <w:pPr>
              <w:rPr>
                <w:b/>
              </w:rPr>
            </w:pPr>
            <w:r>
              <w:rPr>
                <w:b/>
              </w:rPr>
              <w:t>15</w:t>
            </w:r>
          </w:p>
        </w:tc>
      </w:tr>
      <w:tr w:rsidR="00A23120" w:rsidRPr="0083329D" w14:paraId="60EFF5EB" w14:textId="77777777" w:rsidTr="00603FB4">
        <w:trPr>
          <w:trHeight w:val="288"/>
        </w:trPr>
        <w:tc>
          <w:tcPr>
            <w:tcW w:w="2610" w:type="dxa"/>
          </w:tcPr>
          <w:p w14:paraId="22CAB639" w14:textId="77777777" w:rsidR="00A23120" w:rsidRPr="0083329D" w:rsidRDefault="00603FB4" w:rsidP="00A27F58">
            <w:pPr>
              <w:rPr>
                <w:b/>
              </w:rPr>
            </w:pPr>
            <w:r w:rsidRPr="0083329D">
              <w:rPr>
                <w:b/>
              </w:rPr>
              <w:t>Full-time/Part-time</w:t>
            </w:r>
            <w:r w:rsidR="00A23120" w:rsidRPr="0083329D">
              <w:rPr>
                <w:b/>
              </w:rPr>
              <w:t>:</w:t>
            </w:r>
          </w:p>
        </w:tc>
        <w:tc>
          <w:tcPr>
            <w:tcW w:w="6858" w:type="dxa"/>
          </w:tcPr>
          <w:p w14:paraId="55BD79A1" w14:textId="08D672BC" w:rsidR="00A23120" w:rsidRPr="0083329D" w:rsidRDefault="00841180" w:rsidP="00A27F58">
            <w:pPr>
              <w:rPr>
                <w:b/>
              </w:rPr>
            </w:pPr>
            <w:r>
              <w:rPr>
                <w:b/>
              </w:rPr>
              <w:t>Full Time</w:t>
            </w:r>
          </w:p>
        </w:tc>
      </w:tr>
      <w:tr w:rsidR="0088098C" w:rsidRPr="0083329D" w14:paraId="024E1A2A" w14:textId="77777777" w:rsidTr="00603FB4">
        <w:trPr>
          <w:trHeight w:val="288"/>
        </w:trPr>
        <w:tc>
          <w:tcPr>
            <w:tcW w:w="2610" w:type="dxa"/>
          </w:tcPr>
          <w:p w14:paraId="70BA2FCE" w14:textId="77777777" w:rsidR="0088098C" w:rsidRPr="0083329D" w:rsidRDefault="0088098C" w:rsidP="00A27F58">
            <w:pPr>
              <w:rPr>
                <w:b/>
              </w:rPr>
            </w:pPr>
            <w:r w:rsidRPr="0083329D">
              <w:rPr>
                <w:b/>
              </w:rPr>
              <w:t>Revision Date</w:t>
            </w:r>
          </w:p>
        </w:tc>
        <w:tc>
          <w:tcPr>
            <w:tcW w:w="6858" w:type="dxa"/>
          </w:tcPr>
          <w:p w14:paraId="31C8E035" w14:textId="60EE1313" w:rsidR="0088098C" w:rsidRPr="0083329D" w:rsidRDefault="009F7794" w:rsidP="00A27F58">
            <w:pPr>
              <w:rPr>
                <w:b/>
              </w:rPr>
            </w:pPr>
            <w:r>
              <w:rPr>
                <w:b/>
              </w:rPr>
              <w:t>04/19</w:t>
            </w:r>
            <w:r w:rsidR="0088098C" w:rsidRPr="0083329D">
              <w:rPr>
                <w:b/>
              </w:rPr>
              <w:t>/</w:t>
            </w:r>
            <w:r w:rsidR="00841180">
              <w:rPr>
                <w:b/>
              </w:rPr>
              <w:t>2017</w:t>
            </w:r>
          </w:p>
        </w:tc>
      </w:tr>
    </w:tbl>
    <w:p w14:paraId="094E669F" w14:textId="77777777" w:rsidR="00A27F58" w:rsidRPr="0083329D" w:rsidRDefault="00A27F58" w:rsidP="00A27F58"/>
    <w:p w14:paraId="1FC39F6F" w14:textId="77777777" w:rsidR="00A27F58" w:rsidRPr="0083329D" w:rsidRDefault="00A27F58" w:rsidP="00A27F58">
      <w:pPr>
        <w:rPr>
          <w:b/>
          <w:bCs/>
        </w:rPr>
      </w:pPr>
    </w:p>
    <w:p w14:paraId="2EC81C3D" w14:textId="77777777" w:rsidR="00A27F58" w:rsidRPr="0083329D" w:rsidRDefault="00A27F58" w:rsidP="00A27F58">
      <w:r w:rsidRPr="0083329D">
        <w:rPr>
          <w:b/>
          <w:bCs/>
        </w:rPr>
        <w:t>POSITION SUMMARY</w:t>
      </w:r>
    </w:p>
    <w:p w14:paraId="1010F48D" w14:textId="5472CF32" w:rsidR="00A27F58" w:rsidRPr="00F75946" w:rsidRDefault="00841180" w:rsidP="009F7794">
      <w:pPr>
        <w:pStyle w:val="NormalWeb"/>
        <w:shd w:val="clear" w:color="auto" w:fill="FFFFFF"/>
        <w:spacing w:before="0" w:beforeAutospacing="0"/>
        <w:rPr>
          <w:rFonts w:ascii="Source Sans Pro" w:hAnsi="Source Sans Pro"/>
          <w:color w:val="000000"/>
        </w:rPr>
      </w:pPr>
      <w:bookmarkStart w:id="0" w:name="_GoBack"/>
      <w:r>
        <w:rPr>
          <w:sz w:val="22"/>
        </w:rPr>
        <w:t xml:space="preserve">The web content </w:t>
      </w:r>
      <w:r w:rsidR="009F7794">
        <w:rPr>
          <w:sz w:val="22"/>
        </w:rPr>
        <w:t>analyst</w:t>
      </w:r>
      <w:r>
        <w:rPr>
          <w:sz w:val="22"/>
        </w:rPr>
        <w:t xml:space="preserve"> </w:t>
      </w:r>
      <w:r w:rsidRPr="00CC3BC5">
        <w:rPr>
          <w:sz w:val="22"/>
        </w:rPr>
        <w:t>works with the Marketing &amp; Communications team and is</w:t>
      </w:r>
      <w:r>
        <w:rPr>
          <w:sz w:val="22"/>
        </w:rPr>
        <w:t xml:space="preserve"> responsible for maintaining all content on marketing websites</w:t>
      </w:r>
      <w:r w:rsidRPr="00CC3BC5">
        <w:rPr>
          <w:sz w:val="22"/>
        </w:rPr>
        <w:t xml:space="preserve">. </w:t>
      </w:r>
      <w:r>
        <w:rPr>
          <w:sz w:val="22"/>
        </w:rPr>
        <w:t>The person in this role will interface with clients and assist in development of marketing content and content templates to be used on our marketing websites. Additional responsibilities include Search Engine Optimization through</w:t>
      </w:r>
      <w:r w:rsidR="00F75946">
        <w:rPr>
          <w:sz w:val="22"/>
        </w:rPr>
        <w:t xml:space="preserve"> analyzing,</w:t>
      </w:r>
      <w:r>
        <w:rPr>
          <w:sz w:val="22"/>
        </w:rPr>
        <w:t xml:space="preserve"> reviewing and implementing changes to </w:t>
      </w:r>
      <w:r w:rsidR="00F75946">
        <w:rPr>
          <w:sz w:val="22"/>
        </w:rPr>
        <w:t>pages</w:t>
      </w:r>
      <w:r>
        <w:rPr>
          <w:sz w:val="22"/>
        </w:rPr>
        <w:t xml:space="preserve"> so they are optimized for search engines and maximiz</w:t>
      </w:r>
      <w:r w:rsidR="00F75946">
        <w:rPr>
          <w:sz w:val="22"/>
        </w:rPr>
        <w:t xml:space="preserve">e traffic </w:t>
      </w:r>
      <w:r>
        <w:rPr>
          <w:sz w:val="22"/>
        </w:rPr>
        <w:t>by improving page rank.</w:t>
      </w:r>
    </w:p>
    <w:bookmarkEnd w:id="0"/>
    <w:p w14:paraId="75828C1A" w14:textId="77777777" w:rsidR="0035272C" w:rsidRPr="0083329D" w:rsidRDefault="0035272C"/>
    <w:p w14:paraId="2C45BB35" w14:textId="77777777" w:rsidR="002E2118" w:rsidRPr="0083329D" w:rsidRDefault="002E2118">
      <w:pPr>
        <w:rPr>
          <w:b/>
        </w:rPr>
      </w:pPr>
      <w:r w:rsidRPr="0083329D">
        <w:rPr>
          <w:b/>
        </w:rPr>
        <w:t>REPORTING RELATIONSHIP</w:t>
      </w:r>
    </w:p>
    <w:p w14:paraId="0A2B9A2D" w14:textId="0AD26D15" w:rsidR="002E2118" w:rsidRPr="0083329D" w:rsidRDefault="00F75946">
      <w:r>
        <w:t>Web and Graduate Technology Manager</w:t>
      </w:r>
    </w:p>
    <w:p w14:paraId="45C6737C" w14:textId="77777777" w:rsidR="002E2118" w:rsidRPr="0083329D" w:rsidRDefault="002E2118" w:rsidP="002E2118">
      <w:pPr>
        <w:rPr>
          <w:b/>
        </w:rPr>
      </w:pPr>
    </w:p>
    <w:p w14:paraId="69492C4B" w14:textId="77777777" w:rsidR="002E2118" w:rsidRPr="0083329D" w:rsidRDefault="002E2118" w:rsidP="002E2118">
      <w:pPr>
        <w:rPr>
          <w:b/>
        </w:rPr>
      </w:pPr>
    </w:p>
    <w:p w14:paraId="373527B1" w14:textId="77777777" w:rsidR="002E2118" w:rsidRPr="0083329D" w:rsidRDefault="002E2118" w:rsidP="002E2118">
      <w:pPr>
        <w:rPr>
          <w:b/>
        </w:rPr>
      </w:pPr>
      <w:r w:rsidRPr="0083329D">
        <w:rPr>
          <w:b/>
        </w:rPr>
        <w:t>DUTIES AND RESPONSIBILITIES</w:t>
      </w:r>
    </w:p>
    <w:p w14:paraId="0D40811A" w14:textId="77777777" w:rsidR="002E2118" w:rsidRPr="0083329D" w:rsidRDefault="002E2118"/>
    <w:tbl>
      <w:tblPr>
        <w:tblStyle w:val="TableGrid"/>
        <w:tblW w:w="0" w:type="auto"/>
        <w:tblInd w:w="108" w:type="dxa"/>
        <w:tblLook w:val="04A0" w:firstRow="1" w:lastRow="0" w:firstColumn="1" w:lastColumn="0" w:noHBand="0" w:noVBand="1"/>
      </w:tblPr>
      <w:tblGrid>
        <w:gridCol w:w="539"/>
        <w:gridCol w:w="8703"/>
      </w:tblGrid>
      <w:tr w:rsidR="002E2118" w:rsidRPr="0083329D" w14:paraId="29DE1836" w14:textId="77777777" w:rsidTr="000D7ADE">
        <w:tc>
          <w:tcPr>
            <w:tcW w:w="539" w:type="dxa"/>
          </w:tcPr>
          <w:p w14:paraId="7EA58713" w14:textId="77777777" w:rsidR="002E2118" w:rsidRPr="0083329D" w:rsidRDefault="002E2118" w:rsidP="0092081A">
            <w:pPr>
              <w:rPr>
                <w:bCs/>
              </w:rPr>
            </w:pPr>
            <w:r w:rsidRPr="0083329D">
              <w:rPr>
                <w:bCs/>
              </w:rPr>
              <w:t>1.</w:t>
            </w:r>
          </w:p>
        </w:tc>
        <w:tc>
          <w:tcPr>
            <w:tcW w:w="8703" w:type="dxa"/>
          </w:tcPr>
          <w:p w14:paraId="2F3BF2CB" w14:textId="1B4856ED" w:rsidR="002E2118" w:rsidRPr="0083329D" w:rsidRDefault="000D7ADE" w:rsidP="003E2DD8">
            <w:pPr>
              <w:spacing w:after="120"/>
            </w:pPr>
            <w:r>
              <w:t>Process</w:t>
            </w:r>
            <w:r w:rsidR="001A22EC">
              <w:t xml:space="preserve"> client requests </w:t>
            </w:r>
            <w:r w:rsidR="003E2DD8">
              <w:t>through various forms of communication, including face to face, oral, and written</w:t>
            </w:r>
          </w:p>
        </w:tc>
      </w:tr>
      <w:tr w:rsidR="002E2118" w:rsidRPr="0083329D" w14:paraId="78519A43" w14:textId="77777777" w:rsidTr="000D7ADE">
        <w:tc>
          <w:tcPr>
            <w:tcW w:w="539" w:type="dxa"/>
          </w:tcPr>
          <w:p w14:paraId="48538783" w14:textId="77777777" w:rsidR="002E2118" w:rsidRPr="0083329D" w:rsidRDefault="002E2118" w:rsidP="0092081A">
            <w:pPr>
              <w:rPr>
                <w:bCs/>
              </w:rPr>
            </w:pPr>
            <w:r w:rsidRPr="0083329D">
              <w:rPr>
                <w:bCs/>
              </w:rPr>
              <w:t>2.</w:t>
            </w:r>
          </w:p>
        </w:tc>
        <w:tc>
          <w:tcPr>
            <w:tcW w:w="8703" w:type="dxa"/>
          </w:tcPr>
          <w:p w14:paraId="478299C3" w14:textId="5F08A380" w:rsidR="002E2118" w:rsidRPr="0083329D" w:rsidRDefault="00A2516B" w:rsidP="0092081A">
            <w:pPr>
              <w:spacing w:after="120"/>
            </w:pPr>
            <w:r>
              <w:t>Create and manage web content</w:t>
            </w:r>
            <w:r w:rsidR="007D3D57">
              <w:t xml:space="preserve"> through our enterprise CMS</w:t>
            </w:r>
            <w:r w:rsidR="000D7ADE">
              <w:t>.</w:t>
            </w:r>
          </w:p>
        </w:tc>
      </w:tr>
      <w:tr w:rsidR="002E2118" w:rsidRPr="0083329D" w14:paraId="08D63DA7" w14:textId="77777777" w:rsidTr="000D7ADE">
        <w:trPr>
          <w:trHeight w:val="413"/>
        </w:trPr>
        <w:tc>
          <w:tcPr>
            <w:tcW w:w="539" w:type="dxa"/>
          </w:tcPr>
          <w:p w14:paraId="6D980708" w14:textId="77777777" w:rsidR="002E2118" w:rsidRPr="0083329D" w:rsidRDefault="002E2118" w:rsidP="0092081A">
            <w:pPr>
              <w:rPr>
                <w:bCs/>
              </w:rPr>
            </w:pPr>
            <w:r w:rsidRPr="0083329D">
              <w:rPr>
                <w:bCs/>
              </w:rPr>
              <w:t>3.</w:t>
            </w:r>
          </w:p>
        </w:tc>
        <w:tc>
          <w:tcPr>
            <w:tcW w:w="8703" w:type="dxa"/>
          </w:tcPr>
          <w:p w14:paraId="7C52A022" w14:textId="07C300F6" w:rsidR="002E2118" w:rsidRPr="0083329D" w:rsidRDefault="000F73FA" w:rsidP="00667847">
            <w:pPr>
              <w:spacing w:after="120"/>
            </w:pPr>
            <w:r>
              <w:t>Monitor SEO score on key webpages</w:t>
            </w:r>
            <w:r w:rsidR="007D3D57">
              <w:t xml:space="preserve"> and adjust regularly </w:t>
            </w:r>
            <w:r w:rsidR="00667847">
              <w:t>to optimize</w:t>
            </w:r>
            <w:r w:rsidR="007D3D57">
              <w:t xml:space="preserve"> keyword performance</w:t>
            </w:r>
            <w:r w:rsidR="000D7ADE">
              <w:t>.</w:t>
            </w:r>
          </w:p>
        </w:tc>
      </w:tr>
      <w:tr w:rsidR="002E2118" w:rsidRPr="0083329D" w14:paraId="7220FE0D" w14:textId="77777777" w:rsidTr="000D7ADE">
        <w:trPr>
          <w:trHeight w:val="449"/>
        </w:trPr>
        <w:tc>
          <w:tcPr>
            <w:tcW w:w="539" w:type="dxa"/>
          </w:tcPr>
          <w:p w14:paraId="1E07E88A" w14:textId="77777777" w:rsidR="002E2118" w:rsidRPr="0083329D" w:rsidRDefault="002E2118" w:rsidP="0092081A">
            <w:pPr>
              <w:rPr>
                <w:bCs/>
              </w:rPr>
            </w:pPr>
            <w:r w:rsidRPr="0083329D">
              <w:rPr>
                <w:bCs/>
              </w:rPr>
              <w:t>4.</w:t>
            </w:r>
          </w:p>
        </w:tc>
        <w:tc>
          <w:tcPr>
            <w:tcW w:w="8703" w:type="dxa"/>
          </w:tcPr>
          <w:p w14:paraId="3070CACE" w14:textId="0876BB6A" w:rsidR="002E2118" w:rsidRPr="0083329D" w:rsidRDefault="007D3D57" w:rsidP="00667847">
            <w:pPr>
              <w:spacing w:after="120"/>
            </w:pPr>
            <w:proofErr w:type="spellStart"/>
            <w:r>
              <w:t>Demeo</w:t>
            </w:r>
            <w:r w:rsidR="00667847">
              <w:t>nstrated</w:t>
            </w:r>
            <w:proofErr w:type="spellEnd"/>
            <w:r w:rsidR="00667847">
              <w:t xml:space="preserve"> ability to work with </w:t>
            </w:r>
            <w:r>
              <w:t>individuals</w:t>
            </w:r>
            <w:r w:rsidR="00667847">
              <w:t xml:space="preserve"> from diverse communities and cultures</w:t>
            </w:r>
            <w:r>
              <w:t xml:space="preserve"> in a variety of formats</w:t>
            </w:r>
            <w:r w:rsidR="00667847">
              <w:t>.</w:t>
            </w:r>
          </w:p>
        </w:tc>
      </w:tr>
      <w:tr w:rsidR="002E2118" w:rsidRPr="0083329D" w14:paraId="1A613B9A" w14:textId="77777777" w:rsidTr="000D7ADE">
        <w:trPr>
          <w:trHeight w:val="440"/>
        </w:trPr>
        <w:tc>
          <w:tcPr>
            <w:tcW w:w="539" w:type="dxa"/>
          </w:tcPr>
          <w:p w14:paraId="76BF21EB" w14:textId="77777777" w:rsidR="002E2118" w:rsidRPr="0083329D" w:rsidRDefault="002E2118" w:rsidP="0092081A">
            <w:pPr>
              <w:rPr>
                <w:bCs/>
              </w:rPr>
            </w:pPr>
            <w:r w:rsidRPr="0083329D">
              <w:rPr>
                <w:bCs/>
              </w:rPr>
              <w:t>5.</w:t>
            </w:r>
          </w:p>
        </w:tc>
        <w:tc>
          <w:tcPr>
            <w:tcW w:w="8703" w:type="dxa"/>
          </w:tcPr>
          <w:p w14:paraId="1D85357A" w14:textId="4054E0BC" w:rsidR="007D3D57" w:rsidRPr="0083329D" w:rsidRDefault="000D7ADE" w:rsidP="0092081A">
            <w:pPr>
              <w:spacing w:after="120"/>
            </w:pPr>
            <w:r>
              <w:t>Develop content strategy to keep the university on top of higher education marketing trends.</w:t>
            </w:r>
          </w:p>
        </w:tc>
      </w:tr>
      <w:tr w:rsidR="000D7ADE" w:rsidRPr="0083329D" w14:paraId="48F1C857" w14:textId="77777777" w:rsidTr="001D6C7D">
        <w:tc>
          <w:tcPr>
            <w:tcW w:w="539" w:type="dxa"/>
          </w:tcPr>
          <w:p w14:paraId="1F3831DA" w14:textId="749922A8" w:rsidR="000D7ADE" w:rsidRPr="0083329D" w:rsidRDefault="000D7ADE" w:rsidP="0092081A">
            <w:pPr>
              <w:rPr>
                <w:bCs/>
              </w:rPr>
            </w:pPr>
            <w:r>
              <w:rPr>
                <w:bCs/>
              </w:rPr>
              <w:t>6.</w:t>
            </w:r>
          </w:p>
        </w:tc>
        <w:tc>
          <w:tcPr>
            <w:tcW w:w="8703" w:type="dxa"/>
          </w:tcPr>
          <w:p w14:paraId="49DD46CB" w14:textId="65310649" w:rsidR="000D7ADE" w:rsidRPr="0083329D" w:rsidRDefault="000D7ADE" w:rsidP="0092081A">
            <w:pPr>
              <w:spacing w:after="120"/>
            </w:pPr>
            <w:r>
              <w:rPr>
                <w:bCs/>
              </w:rPr>
              <w:t>Manage and assign content creators inside our enterprise CMS.</w:t>
            </w:r>
          </w:p>
        </w:tc>
      </w:tr>
      <w:tr w:rsidR="000D7ADE" w:rsidRPr="0083329D" w14:paraId="3567B5D9" w14:textId="77777777" w:rsidTr="001D6C7D">
        <w:tc>
          <w:tcPr>
            <w:tcW w:w="539" w:type="dxa"/>
          </w:tcPr>
          <w:p w14:paraId="7E9F8F56" w14:textId="133E5CA0" w:rsidR="000D7ADE" w:rsidRPr="0083329D" w:rsidRDefault="000D7ADE" w:rsidP="0092081A">
            <w:pPr>
              <w:rPr>
                <w:bCs/>
              </w:rPr>
            </w:pPr>
            <w:r>
              <w:rPr>
                <w:bCs/>
              </w:rPr>
              <w:t>7.</w:t>
            </w:r>
          </w:p>
        </w:tc>
        <w:tc>
          <w:tcPr>
            <w:tcW w:w="8703" w:type="dxa"/>
          </w:tcPr>
          <w:p w14:paraId="4A4ADF5C" w14:textId="3134595C" w:rsidR="000D7ADE" w:rsidRPr="0083329D" w:rsidRDefault="000D7ADE" w:rsidP="0092081A">
            <w:pPr>
              <w:spacing w:after="120"/>
              <w:rPr>
                <w:bCs/>
              </w:rPr>
            </w:pPr>
            <w:r>
              <w:rPr>
                <w:bCs/>
              </w:rPr>
              <w:t>Other duties/tasks as assigned.</w:t>
            </w:r>
          </w:p>
        </w:tc>
      </w:tr>
      <w:tr w:rsidR="000D7ADE" w:rsidRPr="0083329D" w14:paraId="3651FD16" w14:textId="77777777" w:rsidTr="001D6C7D">
        <w:tc>
          <w:tcPr>
            <w:tcW w:w="539" w:type="dxa"/>
          </w:tcPr>
          <w:p w14:paraId="66B80F1C" w14:textId="673F291E" w:rsidR="000D7ADE" w:rsidRPr="0083329D" w:rsidRDefault="000D7ADE" w:rsidP="0092081A">
            <w:pPr>
              <w:rPr>
                <w:bCs/>
              </w:rPr>
            </w:pPr>
          </w:p>
        </w:tc>
        <w:tc>
          <w:tcPr>
            <w:tcW w:w="8703" w:type="dxa"/>
          </w:tcPr>
          <w:p w14:paraId="3E2897BD" w14:textId="77777777" w:rsidR="000D7ADE" w:rsidRPr="0083329D" w:rsidRDefault="000D7ADE" w:rsidP="0092081A">
            <w:pPr>
              <w:spacing w:after="120"/>
              <w:rPr>
                <w:bCs/>
              </w:rPr>
            </w:pPr>
          </w:p>
        </w:tc>
      </w:tr>
      <w:tr w:rsidR="000D7ADE" w:rsidRPr="0083329D" w14:paraId="5FB3D4EB" w14:textId="77777777" w:rsidTr="001D6C7D">
        <w:tc>
          <w:tcPr>
            <w:tcW w:w="539" w:type="dxa"/>
          </w:tcPr>
          <w:p w14:paraId="0266FD27" w14:textId="7D1952A4" w:rsidR="000D7ADE" w:rsidRPr="0083329D" w:rsidRDefault="000D7ADE" w:rsidP="0092081A">
            <w:pPr>
              <w:rPr>
                <w:bCs/>
              </w:rPr>
            </w:pPr>
          </w:p>
        </w:tc>
        <w:tc>
          <w:tcPr>
            <w:tcW w:w="8703" w:type="dxa"/>
          </w:tcPr>
          <w:p w14:paraId="440A7192" w14:textId="1659321E" w:rsidR="000D7ADE" w:rsidRPr="0083329D" w:rsidRDefault="000D7ADE" w:rsidP="0083329D"/>
        </w:tc>
      </w:tr>
      <w:tr w:rsidR="000D7ADE" w:rsidRPr="0083329D" w14:paraId="6F9A6AB5" w14:textId="77777777" w:rsidTr="001D6C7D">
        <w:tc>
          <w:tcPr>
            <w:tcW w:w="539" w:type="dxa"/>
          </w:tcPr>
          <w:p w14:paraId="10FC14EA" w14:textId="20FAF6D7" w:rsidR="000D7ADE" w:rsidRPr="0083329D" w:rsidRDefault="000D7ADE" w:rsidP="0092081A">
            <w:pPr>
              <w:rPr>
                <w:bCs/>
              </w:rPr>
            </w:pPr>
          </w:p>
        </w:tc>
        <w:tc>
          <w:tcPr>
            <w:tcW w:w="8703" w:type="dxa"/>
          </w:tcPr>
          <w:p w14:paraId="31BB0ACF" w14:textId="4F844940" w:rsidR="000D7ADE" w:rsidRPr="0083329D" w:rsidRDefault="000D7ADE" w:rsidP="0092081A">
            <w:pPr>
              <w:spacing w:after="120"/>
              <w:rPr>
                <w:bCs/>
              </w:rPr>
            </w:pPr>
          </w:p>
        </w:tc>
      </w:tr>
    </w:tbl>
    <w:p w14:paraId="11FC94D9" w14:textId="77777777" w:rsidR="002E2118" w:rsidRPr="0083329D" w:rsidRDefault="002E2118"/>
    <w:p w14:paraId="21E6FC4F" w14:textId="77777777" w:rsidR="002E2118" w:rsidRPr="0083329D" w:rsidRDefault="002E2118"/>
    <w:p w14:paraId="356A345F" w14:textId="77777777" w:rsidR="002E2118" w:rsidRPr="0083329D" w:rsidRDefault="002E2118"/>
    <w:p w14:paraId="4667F9E7" w14:textId="77777777" w:rsidR="00A27F58" w:rsidRPr="0083329D" w:rsidRDefault="002E2118" w:rsidP="002E2118">
      <w:pPr>
        <w:rPr>
          <w:b/>
        </w:rPr>
      </w:pPr>
      <w:r w:rsidRPr="0083329D">
        <w:rPr>
          <w:b/>
        </w:rPr>
        <w:t>SUPERVISORY RESPONSIBILITY</w:t>
      </w:r>
    </w:p>
    <w:p w14:paraId="1DEAE125" w14:textId="77777777" w:rsidR="002E2118" w:rsidRPr="0083329D" w:rsidRDefault="002E2118" w:rsidP="002E2118">
      <w:pP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6"/>
        <w:gridCol w:w="8340"/>
      </w:tblGrid>
      <w:tr w:rsidR="002E2118" w:rsidRPr="0083329D" w14:paraId="316CDBF6" w14:textId="77777777" w:rsidTr="0092081A">
        <w:sdt>
          <w:sdtPr>
            <w:rPr>
              <w:bCs/>
            </w:rPr>
            <w:id w:val="-62652480"/>
            <w14:checkbox>
              <w14:checked w14:val="0"/>
              <w14:checkedState w14:val="2612" w14:font="MS Gothic"/>
              <w14:uncheckedState w14:val="2610" w14:font="MS Gothic"/>
            </w14:checkbox>
          </w:sdtPr>
          <w:sdtEndPr/>
          <w:sdtContent>
            <w:tc>
              <w:tcPr>
                <w:tcW w:w="450" w:type="dxa"/>
              </w:tcPr>
              <w:p w14:paraId="56CC1431" w14:textId="72E8398A" w:rsidR="002E2118" w:rsidRPr="0083329D" w:rsidRDefault="007D3D57" w:rsidP="0092081A">
                <w:pPr>
                  <w:rPr>
                    <w:bCs/>
                  </w:rPr>
                </w:pPr>
                <w:r>
                  <w:rPr>
                    <w:rFonts w:ascii="MS Gothic" w:eastAsia="MS Gothic" w:hAnsi="MS Gothic" w:hint="eastAsia"/>
                    <w:bCs/>
                  </w:rPr>
                  <w:t>☐</w:t>
                </w:r>
              </w:p>
            </w:tc>
          </w:sdtContent>
        </w:sdt>
        <w:tc>
          <w:tcPr>
            <w:tcW w:w="9018" w:type="dxa"/>
            <w:gridSpan w:val="2"/>
          </w:tcPr>
          <w:p w14:paraId="6E2F8E24" w14:textId="77777777" w:rsidR="002E2118" w:rsidRPr="0083329D" w:rsidRDefault="002E2118" w:rsidP="0092081A">
            <w:pPr>
              <w:spacing w:after="120"/>
              <w:rPr>
                <w:bCs/>
              </w:rPr>
            </w:pPr>
            <w:r w:rsidRPr="0083329D">
              <w:rPr>
                <w:bCs/>
              </w:rPr>
              <w:t>No Supervisory Responsibility</w:t>
            </w:r>
          </w:p>
        </w:tc>
      </w:tr>
      <w:tr w:rsidR="002E2118" w:rsidRPr="0083329D" w14:paraId="79A1D923" w14:textId="77777777" w:rsidTr="0092081A">
        <w:sdt>
          <w:sdtPr>
            <w:rPr>
              <w:bCs/>
            </w:rPr>
            <w:id w:val="-1462487349"/>
            <w14:checkbox>
              <w14:checked w14:val="1"/>
              <w14:checkedState w14:val="2612" w14:font="MS Gothic"/>
              <w14:uncheckedState w14:val="2610" w14:font="MS Gothic"/>
            </w14:checkbox>
          </w:sdtPr>
          <w:sdtEndPr/>
          <w:sdtContent>
            <w:tc>
              <w:tcPr>
                <w:tcW w:w="450" w:type="dxa"/>
              </w:tcPr>
              <w:p w14:paraId="383F40F6" w14:textId="5C9A4BE7" w:rsidR="002E2118" w:rsidRPr="0083329D" w:rsidRDefault="00A2516B" w:rsidP="0092081A">
                <w:pPr>
                  <w:rPr>
                    <w:bCs/>
                  </w:rPr>
                </w:pPr>
                <w:r>
                  <w:rPr>
                    <w:rFonts w:ascii="MS Gothic" w:eastAsia="MS Gothic" w:hAnsi="MS Gothic" w:hint="eastAsia"/>
                    <w:bCs/>
                  </w:rPr>
                  <w:t>☒</w:t>
                </w:r>
              </w:p>
            </w:tc>
          </w:sdtContent>
        </w:sdt>
        <w:tc>
          <w:tcPr>
            <w:tcW w:w="9018" w:type="dxa"/>
            <w:gridSpan w:val="2"/>
          </w:tcPr>
          <w:p w14:paraId="6DABF9FA" w14:textId="77777777" w:rsidR="002E2118" w:rsidRPr="0083329D" w:rsidRDefault="002E2118" w:rsidP="0092081A">
            <w:pPr>
              <w:rPr>
                <w:bCs/>
              </w:rPr>
            </w:pPr>
            <w:r w:rsidRPr="0083329D">
              <w:rPr>
                <w:bCs/>
              </w:rPr>
              <w:t>Student Employee Supervisory Responsibility</w:t>
            </w:r>
          </w:p>
        </w:tc>
      </w:tr>
      <w:tr w:rsidR="002E2118" w:rsidRPr="0083329D" w14:paraId="127B22B5" w14:textId="77777777" w:rsidTr="0092081A">
        <w:tc>
          <w:tcPr>
            <w:tcW w:w="450" w:type="dxa"/>
          </w:tcPr>
          <w:p w14:paraId="51141484" w14:textId="77777777" w:rsidR="002E2118" w:rsidRPr="0083329D" w:rsidRDefault="002E2118" w:rsidP="0092081A">
            <w:pPr>
              <w:rPr>
                <w:bCs/>
              </w:rPr>
            </w:pPr>
          </w:p>
        </w:tc>
        <w:sdt>
          <w:sdtPr>
            <w:rPr>
              <w:bCs/>
            </w:rPr>
            <w:id w:val="253174769"/>
            <w14:checkbox>
              <w14:checked w14:val="1"/>
              <w14:checkedState w14:val="2612" w14:font="MS Gothic"/>
              <w14:uncheckedState w14:val="2610" w14:font="MS Gothic"/>
            </w14:checkbox>
          </w:sdtPr>
          <w:sdtEndPr/>
          <w:sdtContent>
            <w:tc>
              <w:tcPr>
                <w:tcW w:w="450" w:type="dxa"/>
              </w:tcPr>
              <w:p w14:paraId="0A63EF16" w14:textId="7FF93452" w:rsidR="002E2118" w:rsidRPr="0083329D" w:rsidRDefault="000D7ADE" w:rsidP="0092081A">
                <w:pPr>
                  <w:rPr>
                    <w:bCs/>
                  </w:rPr>
                </w:pPr>
                <w:r>
                  <w:rPr>
                    <w:rFonts w:ascii="MS Gothic" w:eastAsia="MS Gothic" w:hAnsi="MS Gothic" w:hint="eastAsia"/>
                    <w:bCs/>
                  </w:rPr>
                  <w:t>☒</w:t>
                </w:r>
              </w:p>
            </w:tc>
          </w:sdtContent>
        </w:sdt>
        <w:tc>
          <w:tcPr>
            <w:tcW w:w="8568" w:type="dxa"/>
          </w:tcPr>
          <w:p w14:paraId="36D7DE62" w14:textId="77777777" w:rsidR="002E2118" w:rsidRPr="0083329D" w:rsidRDefault="002E2118" w:rsidP="0092081A">
            <w:pPr>
              <w:rPr>
                <w:bCs/>
              </w:rPr>
            </w:pPr>
            <w:r w:rsidRPr="0083329D">
              <w:rPr>
                <w:bCs/>
              </w:rPr>
              <w:t>Hires (makes hiring decisions)</w:t>
            </w:r>
          </w:p>
        </w:tc>
      </w:tr>
      <w:tr w:rsidR="002E2118" w:rsidRPr="0083329D" w14:paraId="1ECD7C3A" w14:textId="77777777" w:rsidTr="0092081A">
        <w:tc>
          <w:tcPr>
            <w:tcW w:w="450" w:type="dxa"/>
          </w:tcPr>
          <w:p w14:paraId="18EF29B6" w14:textId="77777777" w:rsidR="002E2118" w:rsidRPr="0083329D" w:rsidRDefault="002E2118" w:rsidP="0092081A">
            <w:pPr>
              <w:rPr>
                <w:bCs/>
              </w:rPr>
            </w:pPr>
          </w:p>
        </w:tc>
        <w:sdt>
          <w:sdtPr>
            <w:rPr>
              <w:bCs/>
            </w:rPr>
            <w:id w:val="-2087680622"/>
            <w14:checkbox>
              <w14:checked w14:val="1"/>
              <w14:checkedState w14:val="2612" w14:font="MS Gothic"/>
              <w14:uncheckedState w14:val="2610" w14:font="MS Gothic"/>
            </w14:checkbox>
          </w:sdtPr>
          <w:sdtEndPr/>
          <w:sdtContent>
            <w:tc>
              <w:tcPr>
                <w:tcW w:w="450" w:type="dxa"/>
              </w:tcPr>
              <w:p w14:paraId="2A1FE82F" w14:textId="1E5616F5" w:rsidR="002E2118" w:rsidRPr="0083329D" w:rsidRDefault="00A2516B" w:rsidP="0092081A">
                <w:pPr>
                  <w:rPr>
                    <w:bCs/>
                  </w:rPr>
                </w:pPr>
                <w:r>
                  <w:rPr>
                    <w:rFonts w:ascii="MS Gothic" w:eastAsia="MS Gothic" w:hAnsi="MS Gothic" w:hint="eastAsia"/>
                    <w:bCs/>
                  </w:rPr>
                  <w:t>☒</w:t>
                </w:r>
              </w:p>
            </w:tc>
          </w:sdtContent>
        </w:sdt>
        <w:tc>
          <w:tcPr>
            <w:tcW w:w="8568" w:type="dxa"/>
          </w:tcPr>
          <w:p w14:paraId="251B2E57" w14:textId="77777777" w:rsidR="002E2118" w:rsidRPr="0083329D" w:rsidRDefault="002E2118" w:rsidP="0092081A">
            <w:pPr>
              <w:rPr>
                <w:bCs/>
              </w:rPr>
            </w:pPr>
            <w:r w:rsidRPr="0083329D">
              <w:rPr>
                <w:bCs/>
              </w:rPr>
              <w:t>Oversees Work (directs work activities)</w:t>
            </w:r>
          </w:p>
        </w:tc>
      </w:tr>
      <w:tr w:rsidR="002E2118" w:rsidRPr="0083329D" w14:paraId="7D2358DB" w14:textId="77777777" w:rsidTr="0092081A">
        <w:tc>
          <w:tcPr>
            <w:tcW w:w="450" w:type="dxa"/>
          </w:tcPr>
          <w:p w14:paraId="4C236E86" w14:textId="77777777" w:rsidR="002E2118" w:rsidRPr="0083329D" w:rsidRDefault="002E2118" w:rsidP="0092081A">
            <w:pPr>
              <w:rPr>
                <w:bCs/>
              </w:rPr>
            </w:pPr>
          </w:p>
        </w:tc>
        <w:sdt>
          <w:sdtPr>
            <w:rPr>
              <w:bCs/>
            </w:rPr>
            <w:id w:val="970943313"/>
            <w14:checkbox>
              <w14:checked w14:val="1"/>
              <w14:checkedState w14:val="2612" w14:font="MS Gothic"/>
              <w14:uncheckedState w14:val="2610" w14:font="MS Gothic"/>
            </w14:checkbox>
          </w:sdtPr>
          <w:sdtEndPr/>
          <w:sdtContent>
            <w:tc>
              <w:tcPr>
                <w:tcW w:w="450" w:type="dxa"/>
              </w:tcPr>
              <w:p w14:paraId="0653E007" w14:textId="1C45011E" w:rsidR="002E2118" w:rsidRPr="0083329D" w:rsidRDefault="00A2516B" w:rsidP="0092081A">
                <w:pPr>
                  <w:rPr>
                    <w:bCs/>
                  </w:rPr>
                </w:pPr>
                <w:r>
                  <w:rPr>
                    <w:rFonts w:ascii="MS Gothic" w:eastAsia="MS Gothic" w:hAnsi="MS Gothic" w:hint="eastAsia"/>
                    <w:bCs/>
                  </w:rPr>
                  <w:t>☒</w:t>
                </w:r>
              </w:p>
            </w:tc>
          </w:sdtContent>
        </w:sdt>
        <w:tc>
          <w:tcPr>
            <w:tcW w:w="8568" w:type="dxa"/>
          </w:tcPr>
          <w:p w14:paraId="5AC61BBF" w14:textId="77777777" w:rsidR="002E2118" w:rsidRPr="0083329D" w:rsidRDefault="002E2118" w:rsidP="0092081A">
            <w:pPr>
              <w:spacing w:after="120"/>
              <w:rPr>
                <w:bCs/>
              </w:rPr>
            </w:pPr>
            <w:r w:rsidRPr="0083329D">
              <w:rPr>
                <w:bCs/>
              </w:rPr>
              <w:t>Evaluates Work (completes performance reviews/addresses performance concerns)</w:t>
            </w:r>
          </w:p>
        </w:tc>
      </w:tr>
      <w:tr w:rsidR="002E2118" w:rsidRPr="0083329D" w14:paraId="744681BF" w14:textId="77777777" w:rsidTr="0092081A">
        <w:sdt>
          <w:sdtPr>
            <w:rPr>
              <w:bCs/>
            </w:rPr>
            <w:id w:val="-1996792647"/>
            <w14:checkbox>
              <w14:checked w14:val="0"/>
              <w14:checkedState w14:val="2612" w14:font="MS Gothic"/>
              <w14:uncheckedState w14:val="2610" w14:font="MS Gothic"/>
            </w14:checkbox>
          </w:sdtPr>
          <w:sdtEndPr/>
          <w:sdtContent>
            <w:tc>
              <w:tcPr>
                <w:tcW w:w="450" w:type="dxa"/>
              </w:tcPr>
              <w:p w14:paraId="5014CE08" w14:textId="77777777" w:rsidR="002E2118" w:rsidRPr="0083329D" w:rsidRDefault="002E2118" w:rsidP="0092081A">
                <w:pPr>
                  <w:rPr>
                    <w:bCs/>
                  </w:rPr>
                </w:pPr>
                <w:r w:rsidRPr="0083329D">
                  <w:rPr>
                    <w:rFonts w:ascii="Segoe UI Symbol" w:eastAsia="MS Gothic" w:hAnsi="Segoe UI Symbol" w:cs="Segoe UI Symbol"/>
                    <w:bCs/>
                  </w:rPr>
                  <w:t>☐</w:t>
                </w:r>
              </w:p>
            </w:tc>
          </w:sdtContent>
        </w:sdt>
        <w:tc>
          <w:tcPr>
            <w:tcW w:w="9018" w:type="dxa"/>
            <w:gridSpan w:val="2"/>
          </w:tcPr>
          <w:p w14:paraId="4930E824" w14:textId="77777777" w:rsidR="002E2118" w:rsidRPr="0083329D" w:rsidRDefault="002E2118" w:rsidP="0092081A">
            <w:pPr>
              <w:rPr>
                <w:bCs/>
              </w:rPr>
            </w:pPr>
            <w:r w:rsidRPr="0083329D">
              <w:rPr>
                <w:bCs/>
              </w:rPr>
              <w:t>Staff Employee Supervisory Responsibility</w:t>
            </w:r>
          </w:p>
        </w:tc>
      </w:tr>
      <w:tr w:rsidR="002E2118" w:rsidRPr="0083329D" w14:paraId="6DFD5EFB" w14:textId="77777777" w:rsidTr="0092081A">
        <w:tc>
          <w:tcPr>
            <w:tcW w:w="450" w:type="dxa"/>
          </w:tcPr>
          <w:p w14:paraId="4FEC5FF7" w14:textId="77777777" w:rsidR="002E2118" w:rsidRPr="0083329D" w:rsidRDefault="002E2118" w:rsidP="0092081A">
            <w:pPr>
              <w:rPr>
                <w:bCs/>
              </w:rPr>
            </w:pPr>
          </w:p>
        </w:tc>
        <w:sdt>
          <w:sdtPr>
            <w:rPr>
              <w:bCs/>
            </w:rPr>
            <w:id w:val="-1140109169"/>
            <w14:checkbox>
              <w14:checked w14:val="0"/>
              <w14:checkedState w14:val="2612" w14:font="MS Gothic"/>
              <w14:uncheckedState w14:val="2610" w14:font="MS Gothic"/>
            </w14:checkbox>
          </w:sdtPr>
          <w:sdtEndPr/>
          <w:sdtContent>
            <w:tc>
              <w:tcPr>
                <w:tcW w:w="450" w:type="dxa"/>
              </w:tcPr>
              <w:p w14:paraId="3A2A7001" w14:textId="77777777" w:rsidR="002E2118" w:rsidRPr="0083329D" w:rsidRDefault="002E2118" w:rsidP="0092081A">
                <w:pPr>
                  <w:rPr>
                    <w:bCs/>
                  </w:rPr>
                </w:pPr>
                <w:r w:rsidRPr="0083329D">
                  <w:rPr>
                    <w:rFonts w:ascii="Segoe UI Symbol" w:eastAsia="MS Gothic" w:hAnsi="Segoe UI Symbol" w:cs="Segoe UI Symbol"/>
                    <w:bCs/>
                  </w:rPr>
                  <w:t>☐</w:t>
                </w:r>
              </w:p>
            </w:tc>
          </w:sdtContent>
        </w:sdt>
        <w:tc>
          <w:tcPr>
            <w:tcW w:w="8568" w:type="dxa"/>
          </w:tcPr>
          <w:p w14:paraId="0917B813" w14:textId="77777777" w:rsidR="002E2118" w:rsidRPr="0083329D" w:rsidRDefault="002E2118" w:rsidP="0092081A">
            <w:pPr>
              <w:rPr>
                <w:bCs/>
              </w:rPr>
            </w:pPr>
            <w:r w:rsidRPr="0083329D">
              <w:rPr>
                <w:bCs/>
              </w:rPr>
              <w:t>Hires (makes hiring decisions)</w:t>
            </w:r>
          </w:p>
        </w:tc>
      </w:tr>
      <w:tr w:rsidR="002E2118" w:rsidRPr="0083329D" w14:paraId="33868A1B" w14:textId="77777777" w:rsidTr="0092081A">
        <w:tc>
          <w:tcPr>
            <w:tcW w:w="450" w:type="dxa"/>
          </w:tcPr>
          <w:p w14:paraId="2C31B839" w14:textId="77777777" w:rsidR="002E2118" w:rsidRPr="0083329D" w:rsidRDefault="002E2118" w:rsidP="0092081A">
            <w:pPr>
              <w:rPr>
                <w:bCs/>
              </w:rPr>
            </w:pPr>
          </w:p>
        </w:tc>
        <w:sdt>
          <w:sdtPr>
            <w:rPr>
              <w:bCs/>
            </w:rPr>
            <w:id w:val="320162039"/>
            <w14:checkbox>
              <w14:checked w14:val="0"/>
              <w14:checkedState w14:val="2612" w14:font="MS Gothic"/>
              <w14:uncheckedState w14:val="2610" w14:font="MS Gothic"/>
            </w14:checkbox>
          </w:sdtPr>
          <w:sdtEndPr/>
          <w:sdtContent>
            <w:tc>
              <w:tcPr>
                <w:tcW w:w="450" w:type="dxa"/>
              </w:tcPr>
              <w:p w14:paraId="0A75320F" w14:textId="77777777" w:rsidR="002E2118" w:rsidRPr="0083329D" w:rsidRDefault="002E2118" w:rsidP="0092081A">
                <w:pPr>
                  <w:rPr>
                    <w:bCs/>
                  </w:rPr>
                </w:pPr>
                <w:r w:rsidRPr="0083329D">
                  <w:rPr>
                    <w:rFonts w:ascii="Segoe UI Symbol" w:eastAsia="MS Gothic" w:hAnsi="Segoe UI Symbol" w:cs="Segoe UI Symbol"/>
                    <w:bCs/>
                  </w:rPr>
                  <w:t>☐</w:t>
                </w:r>
              </w:p>
            </w:tc>
          </w:sdtContent>
        </w:sdt>
        <w:tc>
          <w:tcPr>
            <w:tcW w:w="8568" w:type="dxa"/>
          </w:tcPr>
          <w:p w14:paraId="4D0E2AA3" w14:textId="77777777" w:rsidR="002E2118" w:rsidRPr="0083329D" w:rsidRDefault="002E2118" w:rsidP="0092081A">
            <w:pPr>
              <w:rPr>
                <w:bCs/>
              </w:rPr>
            </w:pPr>
            <w:r w:rsidRPr="0083329D">
              <w:rPr>
                <w:bCs/>
              </w:rPr>
              <w:t>Oversees Work (directs work activities)</w:t>
            </w:r>
          </w:p>
        </w:tc>
      </w:tr>
      <w:tr w:rsidR="002E2118" w:rsidRPr="0083329D" w14:paraId="27DA9C4C" w14:textId="77777777" w:rsidTr="0092081A">
        <w:tc>
          <w:tcPr>
            <w:tcW w:w="450" w:type="dxa"/>
          </w:tcPr>
          <w:p w14:paraId="4B6CEDF2" w14:textId="77777777" w:rsidR="002E2118" w:rsidRPr="0083329D" w:rsidRDefault="002E2118" w:rsidP="0092081A">
            <w:pPr>
              <w:rPr>
                <w:bCs/>
              </w:rPr>
            </w:pPr>
          </w:p>
        </w:tc>
        <w:sdt>
          <w:sdtPr>
            <w:rPr>
              <w:bCs/>
            </w:rPr>
            <w:id w:val="1639147826"/>
            <w14:checkbox>
              <w14:checked w14:val="0"/>
              <w14:checkedState w14:val="2612" w14:font="MS Gothic"/>
              <w14:uncheckedState w14:val="2610" w14:font="MS Gothic"/>
            </w14:checkbox>
          </w:sdtPr>
          <w:sdtEndPr/>
          <w:sdtContent>
            <w:tc>
              <w:tcPr>
                <w:tcW w:w="450" w:type="dxa"/>
              </w:tcPr>
              <w:p w14:paraId="2CF14956" w14:textId="77777777" w:rsidR="002E2118" w:rsidRPr="0083329D" w:rsidRDefault="002E2118" w:rsidP="0092081A">
                <w:pPr>
                  <w:rPr>
                    <w:bCs/>
                  </w:rPr>
                </w:pPr>
                <w:r w:rsidRPr="0083329D">
                  <w:rPr>
                    <w:rFonts w:ascii="Segoe UI Symbol" w:eastAsia="MS Gothic" w:hAnsi="Segoe UI Symbol" w:cs="Segoe UI Symbol"/>
                    <w:bCs/>
                  </w:rPr>
                  <w:t>☐</w:t>
                </w:r>
              </w:p>
            </w:tc>
          </w:sdtContent>
        </w:sdt>
        <w:tc>
          <w:tcPr>
            <w:tcW w:w="8568" w:type="dxa"/>
          </w:tcPr>
          <w:p w14:paraId="3F973BB6" w14:textId="77777777" w:rsidR="002E2118" w:rsidRPr="0083329D" w:rsidRDefault="002E2118" w:rsidP="0092081A">
            <w:pPr>
              <w:spacing w:after="120"/>
              <w:rPr>
                <w:bCs/>
              </w:rPr>
            </w:pPr>
            <w:r w:rsidRPr="0083329D">
              <w:rPr>
                <w:bCs/>
              </w:rPr>
              <w:t>Evaluates Work (completes performance reviews/addresses performance concerns)</w:t>
            </w:r>
          </w:p>
        </w:tc>
      </w:tr>
    </w:tbl>
    <w:p w14:paraId="08AAC7A9" w14:textId="77777777" w:rsidR="002E2118" w:rsidRPr="0083329D" w:rsidRDefault="002E2118" w:rsidP="002E2118">
      <w:pPr>
        <w:ind w:left="720"/>
        <w:rPr>
          <w:bCs/>
        </w:rPr>
      </w:pPr>
      <w:r w:rsidRPr="0083329D">
        <w:rPr>
          <w:bCs/>
        </w:rPr>
        <w:t>If job has staff supervisory responsibilities, list the job titles of direct reports:</w:t>
      </w:r>
    </w:p>
    <w:p w14:paraId="1ABA4CC7" w14:textId="77777777" w:rsidR="002E2118" w:rsidRPr="0083329D" w:rsidRDefault="002E2118" w:rsidP="002E2118">
      <w:pPr>
        <w:ind w:left="720"/>
        <w:rPr>
          <w:bCs/>
        </w:rPr>
      </w:pPr>
      <w:r w:rsidRPr="0083329D">
        <w:rPr>
          <w:bCs/>
        </w:rPr>
        <w:tab/>
      </w:r>
    </w:p>
    <w:p w14:paraId="7820327A" w14:textId="77777777" w:rsidR="002E2118" w:rsidRPr="0083329D" w:rsidRDefault="002E2118"/>
    <w:p w14:paraId="063D5767" w14:textId="77777777" w:rsidR="00A27F58" w:rsidRPr="0083329D" w:rsidRDefault="00A27F58"/>
    <w:p w14:paraId="7A4EBF3D" w14:textId="77777777" w:rsidR="00A27F58" w:rsidRPr="0083329D" w:rsidRDefault="00A27F58">
      <w:pPr>
        <w:rPr>
          <w:b/>
        </w:rPr>
      </w:pPr>
      <w:r w:rsidRPr="0083329D">
        <w:rPr>
          <w:b/>
        </w:rPr>
        <w:t>QUALIFICATIONS</w:t>
      </w:r>
    </w:p>
    <w:p w14:paraId="3A0B8989" w14:textId="77777777" w:rsidR="00A27F58" w:rsidRPr="0083329D" w:rsidRDefault="00A27F58">
      <w:pPr>
        <w:rPr>
          <w:b/>
        </w:rPr>
      </w:pPr>
    </w:p>
    <w:p w14:paraId="67A828B4" w14:textId="77777777" w:rsidR="00A27F58" w:rsidRPr="0083329D" w:rsidRDefault="00A27F58" w:rsidP="00A27F58">
      <w:pPr>
        <w:ind w:left="720"/>
        <w:rPr>
          <w:b/>
        </w:rPr>
      </w:pPr>
      <w:r w:rsidRPr="0083329D">
        <w:rPr>
          <w:b/>
        </w:rPr>
        <w:t>Education</w:t>
      </w:r>
    </w:p>
    <w:p w14:paraId="392E7CB9" w14:textId="7F6D34C7" w:rsidR="00A27F58" w:rsidRPr="0083329D" w:rsidRDefault="002E2118" w:rsidP="002E2118">
      <w:pPr>
        <w:pStyle w:val="ListParagraph"/>
        <w:numPr>
          <w:ilvl w:val="0"/>
          <w:numId w:val="1"/>
        </w:numPr>
      </w:pPr>
      <w:r w:rsidRPr="0083329D">
        <w:t xml:space="preserve">Bachelor’s degree </w:t>
      </w:r>
      <w:r w:rsidR="00A2516B">
        <w:t>preferred</w:t>
      </w:r>
    </w:p>
    <w:p w14:paraId="633C2663" w14:textId="77777777" w:rsidR="002E2118" w:rsidRPr="0083329D" w:rsidRDefault="002E2118">
      <w:pPr>
        <w:rPr>
          <w:b/>
        </w:rPr>
      </w:pPr>
    </w:p>
    <w:p w14:paraId="159994CF" w14:textId="77777777" w:rsidR="00A27F58" w:rsidRPr="0083329D" w:rsidRDefault="00A27F58" w:rsidP="00A27F58">
      <w:pPr>
        <w:ind w:left="720"/>
        <w:rPr>
          <w:b/>
        </w:rPr>
      </w:pPr>
      <w:r w:rsidRPr="0083329D">
        <w:rPr>
          <w:b/>
        </w:rPr>
        <w:t>Experience</w:t>
      </w:r>
    </w:p>
    <w:p w14:paraId="3FEE91CE" w14:textId="3991AADC" w:rsidR="002E2118" w:rsidRDefault="002E2118" w:rsidP="002E2118">
      <w:pPr>
        <w:pStyle w:val="ListParagraph"/>
        <w:numPr>
          <w:ilvl w:val="0"/>
          <w:numId w:val="2"/>
        </w:numPr>
      </w:pPr>
      <w:r w:rsidRPr="0083329D">
        <w:t xml:space="preserve">Minimum </w:t>
      </w:r>
      <w:r w:rsidR="00A2516B">
        <w:t>5</w:t>
      </w:r>
      <w:r w:rsidRPr="0083329D">
        <w:t xml:space="preserve"> of relevant professional experience</w:t>
      </w:r>
      <w:r w:rsidR="00297EFC">
        <w:t xml:space="preserve"> or </w:t>
      </w:r>
      <w:r w:rsidR="007D3D57">
        <w:t>equivalent</w:t>
      </w:r>
    </w:p>
    <w:p w14:paraId="24548886" w14:textId="08062A4F" w:rsidR="007D3D57" w:rsidRPr="0083329D" w:rsidRDefault="007D3D57" w:rsidP="007D3D57">
      <w:pPr>
        <w:pStyle w:val="ListParagraph"/>
        <w:numPr>
          <w:ilvl w:val="0"/>
          <w:numId w:val="2"/>
        </w:numPr>
      </w:pPr>
      <w:r>
        <w:t xml:space="preserve">2 years of experience managing SEO </w:t>
      </w:r>
      <w:proofErr w:type="spellStart"/>
      <w:r>
        <w:t>campains</w:t>
      </w:r>
      <w:proofErr w:type="spellEnd"/>
    </w:p>
    <w:p w14:paraId="3E5C660D" w14:textId="2697B76D" w:rsidR="002E2118" w:rsidRPr="0083329D" w:rsidRDefault="002E2118" w:rsidP="00297EFC">
      <w:pPr>
        <w:pStyle w:val="ListParagraph"/>
        <w:ind w:left="1440"/>
      </w:pPr>
    </w:p>
    <w:p w14:paraId="67E42C28" w14:textId="77777777" w:rsidR="00A27F58" w:rsidRPr="0083329D" w:rsidRDefault="00A27F58">
      <w:pPr>
        <w:rPr>
          <w:b/>
        </w:rPr>
      </w:pPr>
    </w:p>
    <w:p w14:paraId="377EF125" w14:textId="77777777" w:rsidR="00A27F58" w:rsidRPr="0083329D" w:rsidRDefault="00A27F58" w:rsidP="00A27F58">
      <w:pPr>
        <w:ind w:left="720"/>
        <w:rPr>
          <w:b/>
        </w:rPr>
      </w:pPr>
      <w:r w:rsidRPr="0083329D">
        <w:rPr>
          <w:b/>
        </w:rPr>
        <w:t>Required Skills</w:t>
      </w:r>
    </w:p>
    <w:p w14:paraId="1BF5E086" w14:textId="2EC62A77" w:rsidR="00A27F58" w:rsidRDefault="003E2DD8" w:rsidP="002E2118">
      <w:pPr>
        <w:pStyle w:val="ListParagraph"/>
        <w:numPr>
          <w:ilvl w:val="0"/>
          <w:numId w:val="2"/>
        </w:numPr>
      </w:pPr>
      <w:r>
        <w:t>Web writing</w:t>
      </w:r>
    </w:p>
    <w:p w14:paraId="2BFD4FBE" w14:textId="77777777" w:rsidR="003E2DD8" w:rsidRDefault="003E2DD8" w:rsidP="002E2118">
      <w:pPr>
        <w:pStyle w:val="ListParagraph"/>
        <w:numPr>
          <w:ilvl w:val="0"/>
          <w:numId w:val="2"/>
        </w:numPr>
      </w:pPr>
      <w:r>
        <w:t>Advanced HTML/CSS/JS</w:t>
      </w:r>
    </w:p>
    <w:p w14:paraId="780373AC" w14:textId="37799482" w:rsidR="00416AA8" w:rsidRDefault="00416AA8" w:rsidP="002E2118">
      <w:pPr>
        <w:pStyle w:val="ListParagraph"/>
        <w:numPr>
          <w:ilvl w:val="0"/>
          <w:numId w:val="2"/>
        </w:numPr>
      </w:pPr>
      <w:proofErr w:type="spellStart"/>
      <w:r>
        <w:t>Excelent</w:t>
      </w:r>
      <w:proofErr w:type="spellEnd"/>
      <w:r>
        <w:t xml:space="preserve"> oral and written skills</w:t>
      </w:r>
    </w:p>
    <w:p w14:paraId="7A33C2D4" w14:textId="1593BFED" w:rsidR="003E2DD8" w:rsidRPr="009F7794" w:rsidRDefault="003E2DD8" w:rsidP="002E2118">
      <w:pPr>
        <w:pStyle w:val="ListParagraph"/>
        <w:numPr>
          <w:ilvl w:val="0"/>
          <w:numId w:val="2"/>
        </w:numPr>
        <w:rPr>
          <w:lang w:val="fr-FR"/>
        </w:rPr>
      </w:pPr>
      <w:r w:rsidRPr="009F7794">
        <w:rPr>
          <w:lang w:val="fr-FR"/>
        </w:rPr>
        <w:t xml:space="preserve">Enterprise Content Management System </w:t>
      </w:r>
      <w:proofErr w:type="gramStart"/>
      <w:r w:rsidRPr="009F7794">
        <w:rPr>
          <w:lang w:val="fr-FR"/>
        </w:rPr>
        <w:t>Management(</w:t>
      </w:r>
      <w:proofErr w:type="gramEnd"/>
      <w:r w:rsidRPr="009F7794">
        <w:rPr>
          <w:lang w:val="fr-FR"/>
        </w:rPr>
        <w:t xml:space="preserve">Cascade Server, </w:t>
      </w:r>
      <w:proofErr w:type="spellStart"/>
      <w:r w:rsidRPr="009F7794">
        <w:rPr>
          <w:lang w:val="fr-FR"/>
        </w:rPr>
        <w:t>Episerver</w:t>
      </w:r>
      <w:proofErr w:type="spellEnd"/>
      <w:r w:rsidRPr="009F7794">
        <w:rPr>
          <w:lang w:val="fr-FR"/>
        </w:rPr>
        <w:t xml:space="preserve">, </w:t>
      </w:r>
      <w:proofErr w:type="spellStart"/>
      <w:r w:rsidRPr="009F7794">
        <w:rPr>
          <w:lang w:val="fr-FR"/>
        </w:rPr>
        <w:t>Ektron</w:t>
      </w:r>
      <w:proofErr w:type="spellEnd"/>
      <w:r w:rsidRPr="009F7794">
        <w:rPr>
          <w:lang w:val="fr-FR"/>
        </w:rPr>
        <w:t xml:space="preserve"> CMS, )</w:t>
      </w:r>
    </w:p>
    <w:p w14:paraId="6036B28C" w14:textId="6C2AA527" w:rsidR="003E2DD8" w:rsidRDefault="003E2DD8" w:rsidP="002E2118">
      <w:pPr>
        <w:pStyle w:val="ListParagraph"/>
        <w:numPr>
          <w:ilvl w:val="0"/>
          <w:numId w:val="2"/>
        </w:numPr>
      </w:pPr>
      <w:r>
        <w:t>Proficiency in MS Word, Excel, and PowerPoint</w:t>
      </w:r>
    </w:p>
    <w:p w14:paraId="4A8E595B" w14:textId="77777777" w:rsidR="003E2DD8" w:rsidRPr="0083329D" w:rsidRDefault="003E2DD8" w:rsidP="003E2DD8">
      <w:pPr>
        <w:pStyle w:val="ListParagraph"/>
        <w:ind w:left="1440"/>
      </w:pPr>
    </w:p>
    <w:p w14:paraId="42B3447A" w14:textId="77777777" w:rsidR="0035272C" w:rsidRPr="0083329D" w:rsidRDefault="0035272C"/>
    <w:p w14:paraId="7256E751" w14:textId="77777777" w:rsidR="00A27F58" w:rsidRPr="0083329D" w:rsidRDefault="00A27F58"/>
    <w:p w14:paraId="0AF4F6F4" w14:textId="77777777" w:rsidR="00A27F58" w:rsidRPr="0083329D" w:rsidRDefault="00A27F58" w:rsidP="00A27F58">
      <w:pPr>
        <w:rPr>
          <w:b/>
        </w:rPr>
      </w:pPr>
      <w:r w:rsidRPr="0083329D">
        <w:rPr>
          <w:b/>
        </w:rPr>
        <w:t>PERSONAL CHARACTERISTICS</w:t>
      </w:r>
    </w:p>
    <w:p w14:paraId="772AB6B5" w14:textId="24CB1E0D" w:rsidR="00A27F58" w:rsidRPr="0083329D" w:rsidRDefault="00A27F58">
      <w:r w:rsidRPr="0083329D">
        <w:lastRenderedPageBreak/>
        <w:t xml:space="preserve">According to Indiana Wesleyan University’s employment policy, all employees must possess a strong Christian commitment and adhere to the standards outlined in the </w:t>
      </w:r>
      <w:r w:rsidRPr="0083329D">
        <w:rPr>
          <w:i/>
        </w:rPr>
        <w:t>IWU Community Lifestyle Statement</w:t>
      </w:r>
      <w:r w:rsidRPr="0083329D">
        <w:t>.</w:t>
      </w:r>
    </w:p>
    <w:sectPr w:rsidR="00A27F58" w:rsidRPr="0083329D" w:rsidSect="002E211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933A" w14:textId="77777777" w:rsidR="00240737" w:rsidRDefault="00240737" w:rsidP="00A23120">
      <w:r>
        <w:separator/>
      </w:r>
    </w:p>
  </w:endnote>
  <w:endnote w:type="continuationSeparator" w:id="0">
    <w:p w14:paraId="1815C393" w14:textId="77777777" w:rsidR="00240737" w:rsidRDefault="00240737" w:rsidP="00A2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FECB" w14:textId="77777777" w:rsidR="002E2118" w:rsidRPr="000715C2" w:rsidRDefault="002E2118" w:rsidP="002E2118">
    <w:pPr>
      <w:rPr>
        <w:rFonts w:asciiTheme="minorHAnsi" w:hAnsiTheme="minorHAnsi" w:cstheme="minorHAnsi"/>
        <w:sz w:val="18"/>
        <w:szCs w:val="18"/>
      </w:rPr>
    </w:pPr>
    <w:r w:rsidRPr="000715C2">
      <w:rPr>
        <w:rFonts w:asciiTheme="minorHAnsi" w:hAnsiTheme="minorHAnsi" w:cstheme="minorHAnsi"/>
        <w:sz w:val="18"/>
        <w:szCs w:val="18"/>
      </w:rPr>
      <w:t>DISCLAIMER: The above statements are intended to describe the general nature and level of work being performed by employees assigned to this classification.  They are not intended to be construed as an exhaustive list of all responsibilities, duties and skills required of personnel so classified.  In addition, nothing in this job description restricts management’s right to assign or reassign duties and responsibilities to this position at any time.</w:t>
    </w:r>
  </w:p>
  <w:p w14:paraId="4120793A" w14:textId="77777777" w:rsidR="002E2118" w:rsidRDefault="002E2118">
    <w:pPr>
      <w:pStyle w:val="Footer"/>
    </w:pPr>
  </w:p>
  <w:p w14:paraId="15D78ADA" w14:textId="77777777" w:rsidR="002E2118" w:rsidRDefault="002E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B6FB" w14:textId="77777777" w:rsidR="00240737" w:rsidRDefault="00240737" w:rsidP="00A23120">
      <w:r>
        <w:separator/>
      </w:r>
    </w:p>
  </w:footnote>
  <w:footnote w:type="continuationSeparator" w:id="0">
    <w:p w14:paraId="47C7725E" w14:textId="77777777" w:rsidR="00240737" w:rsidRDefault="00240737" w:rsidP="00A2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7FD4" w14:textId="77777777" w:rsidR="00A23120" w:rsidRDefault="00A23120">
    <w:pPr>
      <w:pStyle w:val="Header"/>
    </w:pPr>
  </w:p>
  <w:p w14:paraId="5245C081" w14:textId="77777777" w:rsidR="00A23120" w:rsidRDefault="00A23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63D9" w14:textId="77777777" w:rsidR="00A23120" w:rsidRDefault="00A23120">
    <w:pPr>
      <w:pStyle w:val="Header"/>
    </w:pPr>
    <w:r>
      <w:rPr>
        <w:noProof/>
      </w:rPr>
      <w:drawing>
        <wp:anchor distT="0" distB="0" distL="114300" distR="114300" simplePos="0" relativeHeight="251659264" behindDoc="0" locked="0" layoutInCell="1" allowOverlap="1" wp14:anchorId="3B8263CB" wp14:editId="143B4056">
          <wp:simplePos x="0" y="0"/>
          <wp:positionH relativeFrom="margin">
            <wp:posOffset>-95250</wp:posOffset>
          </wp:positionH>
          <wp:positionV relativeFrom="margin">
            <wp:posOffset>-657225</wp:posOffset>
          </wp:positionV>
          <wp:extent cx="6086475" cy="416560"/>
          <wp:effectExtent l="0" t="0" r="9525" b="2540"/>
          <wp:wrapSquare wrapText="bothSides"/>
          <wp:docPr id="2" name="Picture 2"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Horizonta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416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D01F1"/>
    <w:multiLevelType w:val="hybridMultilevel"/>
    <w:tmpl w:val="3A08B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36A97"/>
    <w:multiLevelType w:val="multilevel"/>
    <w:tmpl w:val="C8E20434"/>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C20DB"/>
    <w:multiLevelType w:val="hybridMultilevel"/>
    <w:tmpl w:val="36EE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2D3FD3"/>
    <w:multiLevelType w:val="hybridMultilevel"/>
    <w:tmpl w:val="5FAA9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58"/>
    <w:rsid w:val="00030959"/>
    <w:rsid w:val="000D7ADE"/>
    <w:rsid w:val="000F73FA"/>
    <w:rsid w:val="001A22EC"/>
    <w:rsid w:val="001B78A6"/>
    <w:rsid w:val="00240737"/>
    <w:rsid w:val="00297EFC"/>
    <w:rsid w:val="002E2118"/>
    <w:rsid w:val="0035272C"/>
    <w:rsid w:val="003E2DD8"/>
    <w:rsid w:val="00416AA8"/>
    <w:rsid w:val="004D6047"/>
    <w:rsid w:val="005D0AAE"/>
    <w:rsid w:val="00603FB4"/>
    <w:rsid w:val="00667847"/>
    <w:rsid w:val="0078613B"/>
    <w:rsid w:val="007D3D57"/>
    <w:rsid w:val="008104DE"/>
    <w:rsid w:val="008111D8"/>
    <w:rsid w:val="00825E25"/>
    <w:rsid w:val="00827DCD"/>
    <w:rsid w:val="0083329D"/>
    <w:rsid w:val="00841180"/>
    <w:rsid w:val="00867ADC"/>
    <w:rsid w:val="0088098C"/>
    <w:rsid w:val="008D1EB5"/>
    <w:rsid w:val="009F7794"/>
    <w:rsid w:val="00A23120"/>
    <w:rsid w:val="00A2516B"/>
    <w:rsid w:val="00A27F58"/>
    <w:rsid w:val="00A83082"/>
    <w:rsid w:val="00B8338B"/>
    <w:rsid w:val="00C37F7D"/>
    <w:rsid w:val="00CF1189"/>
    <w:rsid w:val="00CF6325"/>
    <w:rsid w:val="00D21876"/>
    <w:rsid w:val="00EA317E"/>
    <w:rsid w:val="00EB5651"/>
    <w:rsid w:val="00F7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8B2F"/>
  <w15:docId w15:val="{FDF1EAE1-8ABC-4BC8-9FBC-218A5D63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120"/>
    <w:pPr>
      <w:tabs>
        <w:tab w:val="center" w:pos="4680"/>
        <w:tab w:val="right" w:pos="9360"/>
      </w:tabs>
    </w:pPr>
  </w:style>
  <w:style w:type="character" w:customStyle="1" w:styleId="HeaderChar">
    <w:name w:val="Header Char"/>
    <w:basedOn w:val="DefaultParagraphFont"/>
    <w:link w:val="Header"/>
    <w:uiPriority w:val="99"/>
    <w:rsid w:val="00A23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3120"/>
    <w:pPr>
      <w:tabs>
        <w:tab w:val="center" w:pos="4680"/>
        <w:tab w:val="right" w:pos="9360"/>
      </w:tabs>
    </w:pPr>
  </w:style>
  <w:style w:type="character" w:customStyle="1" w:styleId="FooterChar">
    <w:name w:val="Footer Char"/>
    <w:basedOn w:val="DefaultParagraphFont"/>
    <w:link w:val="Footer"/>
    <w:uiPriority w:val="99"/>
    <w:rsid w:val="00A23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3120"/>
    <w:rPr>
      <w:rFonts w:ascii="Tahoma" w:hAnsi="Tahoma" w:cs="Tahoma"/>
      <w:sz w:val="16"/>
      <w:szCs w:val="16"/>
    </w:rPr>
  </w:style>
  <w:style w:type="character" w:customStyle="1" w:styleId="BalloonTextChar">
    <w:name w:val="Balloon Text Char"/>
    <w:basedOn w:val="DefaultParagraphFont"/>
    <w:link w:val="BalloonText"/>
    <w:uiPriority w:val="99"/>
    <w:semiHidden/>
    <w:rsid w:val="00A23120"/>
    <w:rPr>
      <w:rFonts w:ascii="Tahoma" w:eastAsia="Times New Roman" w:hAnsi="Tahoma" w:cs="Tahoma"/>
      <w:sz w:val="16"/>
      <w:szCs w:val="16"/>
    </w:rPr>
  </w:style>
  <w:style w:type="table" w:styleId="TableGrid">
    <w:name w:val="Table Grid"/>
    <w:basedOn w:val="TableNormal"/>
    <w:uiPriority w:val="59"/>
    <w:rsid w:val="00A23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118"/>
    <w:pPr>
      <w:ind w:left="720"/>
      <w:contextualSpacing/>
    </w:pPr>
  </w:style>
  <w:style w:type="paragraph" w:styleId="NormalWeb">
    <w:name w:val="Normal (Web)"/>
    <w:basedOn w:val="Normal"/>
    <w:uiPriority w:val="99"/>
    <w:unhideWhenUsed/>
    <w:rsid w:val="0084118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Pederson, Mark</dc:creator>
  <cp:lastModifiedBy>Stamper-Stwk, M</cp:lastModifiedBy>
  <cp:revision>2</cp:revision>
  <dcterms:created xsi:type="dcterms:W3CDTF">2018-04-23T13:03:00Z</dcterms:created>
  <dcterms:modified xsi:type="dcterms:W3CDTF">2018-04-23T13:03:00Z</dcterms:modified>
</cp:coreProperties>
</file>