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5B" w:rsidRPr="000816E6" w:rsidRDefault="0062035B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Name of Applicant: </w:t>
      </w:r>
      <w:r w:rsidRPr="00805DD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126469117"/>
          <w:placeholder>
            <w:docPart w:val="F18849BA49BC42A180A76C331FD2358E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ab/>
        <w:t xml:space="preserve">Date: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614361776"/>
          <w:placeholder>
            <w:docPart w:val="CC943755B4664256BE58AA7AB2545EB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723BF" w:rsidRPr="000723BF" w:rsidRDefault="000723BF">
      <w:pPr>
        <w:rPr>
          <w:rFonts w:asciiTheme="minorHAnsi" w:hAnsiTheme="minorHAnsi"/>
          <w:b/>
          <w:sz w:val="24"/>
          <w:szCs w:val="24"/>
        </w:rPr>
      </w:pPr>
      <w:r w:rsidRPr="000723BF">
        <w:rPr>
          <w:rFonts w:asciiTheme="minorHAnsi" w:hAnsiTheme="minorHAnsi"/>
          <w:b/>
          <w:sz w:val="24"/>
          <w:szCs w:val="24"/>
        </w:rPr>
        <w:t>Pract</w:t>
      </w:r>
      <w:r>
        <w:rPr>
          <w:rFonts w:asciiTheme="minorHAnsi" w:hAnsiTheme="minorHAnsi"/>
          <w:b/>
          <w:sz w:val="24"/>
          <w:szCs w:val="24"/>
        </w:rPr>
        <w:t xml:space="preserve">icum Year Applied for: </w:t>
      </w:r>
      <w:r w:rsidRPr="000723BF">
        <w:rPr>
          <w:rFonts w:asciiTheme="minorHAnsi" w:hAnsiTheme="minorHAnsi"/>
          <w:b/>
          <w:sz w:val="24"/>
          <w:szCs w:val="24"/>
        </w:rPr>
        <w:t xml:space="preserve"> </w:t>
      </w: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_______ </w:t>
      </w:r>
      <w:r w:rsidR="00D9336B">
        <w:rPr>
          <w:rFonts w:asciiTheme="minorHAnsi" w:hAnsiTheme="minorHAnsi"/>
          <w:sz w:val="24"/>
          <w:szCs w:val="24"/>
        </w:rPr>
        <w:t>Beginning</w:t>
      </w:r>
      <w:r>
        <w:rPr>
          <w:rFonts w:asciiTheme="minorHAnsi" w:hAnsiTheme="minorHAnsi"/>
          <w:sz w:val="24"/>
          <w:szCs w:val="24"/>
        </w:rPr>
        <w:t xml:space="preserve"> / Generalist Practice   ______ </w:t>
      </w:r>
      <w:r w:rsidR="00D9336B">
        <w:rPr>
          <w:rFonts w:asciiTheme="minorHAnsi" w:hAnsiTheme="minorHAnsi"/>
          <w:sz w:val="24"/>
          <w:szCs w:val="24"/>
        </w:rPr>
        <w:t xml:space="preserve">Advanced </w:t>
      </w:r>
      <w:r>
        <w:rPr>
          <w:rFonts w:asciiTheme="minorHAnsi" w:hAnsiTheme="minorHAnsi"/>
          <w:sz w:val="24"/>
          <w:szCs w:val="24"/>
        </w:rPr>
        <w:t>/ Clinical Practice</w:t>
      </w: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Name of Reference: </w:t>
      </w:r>
      <w:r w:rsidRPr="00805DD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2000483371"/>
          <w:placeholder>
            <w:docPart w:val="B1109A9396554F608678CEF1903725C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0723BF">
        <w:rPr>
          <w:rFonts w:asciiTheme="minorHAnsi" w:hAnsiTheme="minorHAnsi"/>
          <w:sz w:val="24"/>
          <w:szCs w:val="24"/>
        </w:rPr>
        <w:tab/>
      </w:r>
      <w:r w:rsidR="000723BF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Phone: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375618747"/>
          <w:placeholder>
            <w:docPart w:val="B09B3AA991294104899B9030FDF38732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Title / Position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975266008"/>
          <w:placeholder>
            <w:docPart w:val="4B94D20CDA764D718A29F65674BA0A9A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7C5CDD" w:rsidRPr="00805DD6">
        <w:rPr>
          <w:rFonts w:asciiTheme="minorHAnsi" w:hAnsiTheme="minorHAnsi"/>
          <w:sz w:val="24"/>
          <w:szCs w:val="24"/>
        </w:rPr>
        <w:tab/>
      </w:r>
      <w:r w:rsidR="007C5CDD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 Company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859320920"/>
          <w:placeholder>
            <w:docPart w:val="95A438C85F894BD38E06FB6F3F0D5A87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Email Address of Reference: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048570941"/>
          <w:placeholder>
            <w:docPart w:val="41962ADCD8A442959E2E838DD9BFD37C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>How many years have you worked with the applicant?</w:t>
      </w:r>
      <w:r w:rsidR="007C5CDD" w:rsidRPr="00805DD6">
        <w:rPr>
          <w:rFonts w:asciiTheme="minorHAnsi" w:eastAsia="Arial" w:hAnsiTheme="minorHAnsi" w:cs="Arial"/>
          <w:color w:val="161616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674300309"/>
          <w:placeholder>
            <w:docPart w:val="62A3B0D7354C43B08611FAE84B69DB8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Relationship to Applicant: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27185976"/>
          <w:placeholder>
            <w:docPart w:val="CEB52132A4574EB49EFED5679EFCC6E5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i/>
          <w:sz w:val="24"/>
          <w:szCs w:val="24"/>
        </w:rPr>
      </w:pPr>
      <w:r w:rsidRPr="00805DD6">
        <w:rPr>
          <w:rFonts w:asciiTheme="minorHAnsi" w:hAnsiTheme="minorHAnsi"/>
          <w:b/>
          <w:i/>
          <w:sz w:val="24"/>
          <w:szCs w:val="24"/>
        </w:rPr>
        <w:t xml:space="preserve">Please rate the applicant in the following areas, with 10 as outstanding and 1 as unacceptable. Please provide comments to support your rating.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Quality of Clinical Skills: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2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3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4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5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6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7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8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9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10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920454749"/>
          <w:placeholder>
            <w:docPart w:val="061713DE3AC74BC789EFA188F7D1673C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Openness to Feedback: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943454791"/>
          <w:placeholder>
            <w:docPart w:val="166594FD2D4044F586260A0895F8EEDF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Personal and Clinical Judgment</w:t>
      </w:r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559398352"/>
          <w:placeholder>
            <w:docPart w:val="72444C97C1D14831B4456925935FC0D5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</w:p>
    <w:p w:rsidR="00CA3F22" w:rsidRDefault="00CA3F22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Pr="00805DD6" w:rsidRDefault="000723BF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lastRenderedPageBreak/>
        <w:t xml:space="preserve">Interpersonal Skills </w:t>
      </w:r>
      <w:r w:rsidR="00E804DE" w:rsidRPr="00805DD6">
        <w:rPr>
          <w:rFonts w:asciiTheme="minorHAnsi" w:hAnsiTheme="minorHAnsi"/>
          <w:b/>
          <w:sz w:val="24"/>
          <w:szCs w:val="24"/>
        </w:rPr>
        <w:t xml:space="preserve">/ Ability to Work Effectively </w:t>
      </w:r>
      <w:r w:rsidRPr="00805DD6">
        <w:rPr>
          <w:rFonts w:asciiTheme="minorHAnsi" w:hAnsiTheme="minorHAnsi"/>
          <w:b/>
          <w:sz w:val="24"/>
          <w:szCs w:val="24"/>
        </w:rPr>
        <w:t xml:space="preserve">with Coworkers and Peers: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654460012"/>
          <w:placeholder>
            <w:docPart w:val="D34FB538BA374218894B23B543A53E0D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Integrity (doing the right thing when no one is looking) </w:t>
      </w: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709957444"/>
          <w:placeholder>
            <w:docPart w:val="D73A59359BAE459680085E666A8695E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Taking Ownership / Responsibility for Achieving Excellence in his or her Work</w:t>
      </w: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857023687"/>
          <w:placeholder>
            <w:docPart w:val="140432756DFF4AFAB853D6BBF8AC0FDB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Ability to Maintain Professional Boundaries and Professional Demeanor: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798359863"/>
          <w:placeholder>
            <w:docPart w:val="44073263ECE346019FFABA273774CE33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Utilizes Supervision Effectively for Consultation by Taking Initiative, Coming Prepared, and Taking Risks Which Create Vulnerability for Learning: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633859908"/>
          <w:placeholder>
            <w:docPart w:val="A620F9A2F0AD41EE80EECDFE68F99A02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Follows Ethical Guidelines and Initiates Discussion Regarding Ethical Dilemmas: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745725132"/>
          <w:placeholder>
            <w:docPart w:val="C12ED5FC35F14A0192BF23F35889F7B2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lastRenderedPageBreak/>
        <w:t xml:space="preserve">Skill in Managing Multiple Demands and Time in the Workplace, Including Deadlines: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937350304"/>
          <w:placeholder>
            <w:docPart w:val="974329675DC4467790BFAD3653F4838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Work Attendance and Coming to Work On Time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673376257"/>
          <w:placeholder>
            <w:docPart w:val="8055F5EC822F475EA539EE5BBCCB2098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Ability to Take Initiative and Accomplish Assigned Tasks According to Expected Timeframes</w:t>
      </w:r>
    </w:p>
    <w:p w:rsidR="00E804DE" w:rsidRPr="00805DD6" w:rsidRDefault="00E804DE" w:rsidP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288305900"/>
          <w:placeholder>
            <w:docPart w:val="105A2B097D194C469E54C81C0ED03C2C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Quality of Writing, Documentation, Reports, etc.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383140220"/>
          <w:placeholder>
            <w:docPart w:val="E8871FA0313043AAB23A96DDF9E51DC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Ability</w:t>
      </w:r>
      <w:r w:rsidR="000816E6" w:rsidRPr="00805DD6">
        <w:rPr>
          <w:rFonts w:asciiTheme="minorHAnsi" w:hAnsiTheme="minorHAnsi"/>
          <w:b/>
          <w:sz w:val="24"/>
          <w:szCs w:val="24"/>
        </w:rPr>
        <w:t xml:space="preserve"> to Work Effectively in High-Risk or </w:t>
      </w:r>
      <w:r w:rsidRPr="00805DD6">
        <w:rPr>
          <w:rFonts w:asciiTheme="minorHAnsi" w:hAnsiTheme="minorHAnsi"/>
          <w:b/>
          <w:sz w:val="24"/>
          <w:szCs w:val="24"/>
        </w:rPr>
        <w:t xml:space="preserve">High Pressure </w:t>
      </w:r>
      <w:r w:rsidR="000816E6" w:rsidRPr="00805DD6">
        <w:rPr>
          <w:rFonts w:asciiTheme="minorHAnsi" w:hAnsiTheme="minorHAnsi"/>
          <w:b/>
          <w:sz w:val="24"/>
          <w:szCs w:val="24"/>
        </w:rPr>
        <w:t>Situations:</w:t>
      </w:r>
      <w:r w:rsidR="00CA3F22" w:rsidRPr="00805DD6">
        <w:rPr>
          <w:rFonts w:asciiTheme="minorHAnsi" w:hAnsiTheme="minorHAnsi"/>
          <w:b/>
          <w:sz w:val="24"/>
          <w:szCs w:val="24"/>
        </w:rPr>
        <w:t xml:space="preserve"> </w:t>
      </w: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810077592"/>
          <w:placeholder>
            <w:docPart w:val="EA8A2C2AA07E43AD851D5DACD8A8BA49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0723BF" w:rsidRPr="000723BF" w:rsidRDefault="000723BF" w:rsidP="000723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Overall readiness for the level of </w:t>
      </w:r>
      <w:r w:rsidR="00D9336B">
        <w:rPr>
          <w:rFonts w:asciiTheme="minorHAnsi" w:hAnsiTheme="minorHAnsi"/>
          <w:b/>
          <w:sz w:val="24"/>
          <w:szCs w:val="24"/>
        </w:rPr>
        <w:t xml:space="preserve">social work competency based on </w:t>
      </w:r>
      <w:r>
        <w:rPr>
          <w:rFonts w:asciiTheme="minorHAnsi" w:hAnsiTheme="minorHAnsi"/>
          <w:b/>
          <w:sz w:val="24"/>
          <w:szCs w:val="24"/>
        </w:rPr>
        <w:t xml:space="preserve">practicum applied for </w:t>
      </w:r>
      <w:r w:rsidR="00D9336B">
        <w:rPr>
          <w:rFonts w:asciiTheme="minorHAnsi" w:hAnsiTheme="minorHAnsi"/>
          <w:sz w:val="24"/>
          <w:szCs w:val="24"/>
        </w:rPr>
        <w:t>(beginning</w:t>
      </w:r>
      <w:r w:rsidRPr="000723BF">
        <w:rPr>
          <w:rFonts w:asciiTheme="minorHAnsi" w:hAnsiTheme="minorHAnsi"/>
          <w:sz w:val="24"/>
          <w:szCs w:val="24"/>
        </w:rPr>
        <w:t xml:space="preserve"> / generalist </w:t>
      </w:r>
      <w:r w:rsidR="00D9336B">
        <w:rPr>
          <w:rFonts w:asciiTheme="minorHAnsi" w:hAnsiTheme="minorHAnsi"/>
          <w:sz w:val="24"/>
          <w:szCs w:val="24"/>
        </w:rPr>
        <w:t xml:space="preserve">practice </w:t>
      </w:r>
      <w:r w:rsidRPr="000723BF">
        <w:rPr>
          <w:rFonts w:asciiTheme="minorHAnsi" w:hAnsiTheme="minorHAnsi"/>
          <w:sz w:val="24"/>
          <w:szCs w:val="24"/>
        </w:rPr>
        <w:t xml:space="preserve">or advanced clinical year </w:t>
      </w:r>
      <w:r w:rsidR="00D9336B">
        <w:rPr>
          <w:rFonts w:asciiTheme="minorHAnsi" w:hAnsiTheme="minorHAnsi"/>
          <w:sz w:val="24"/>
          <w:szCs w:val="24"/>
        </w:rPr>
        <w:t xml:space="preserve">practice </w:t>
      </w:r>
      <w:r w:rsidRPr="000723BF">
        <w:rPr>
          <w:rFonts w:asciiTheme="minorHAnsi" w:hAnsiTheme="minorHAnsi"/>
          <w:sz w:val="24"/>
          <w:szCs w:val="24"/>
        </w:rPr>
        <w:t>as indicated</w:t>
      </w:r>
      <w:r w:rsidR="00D9336B">
        <w:rPr>
          <w:rFonts w:asciiTheme="minorHAnsi" w:hAnsiTheme="minorHAnsi"/>
          <w:sz w:val="24"/>
          <w:szCs w:val="24"/>
        </w:rPr>
        <w:t xml:space="preserve"> on this form</w:t>
      </w:r>
      <w:r w:rsidRPr="000723BF">
        <w:rPr>
          <w:rFonts w:asciiTheme="minorHAnsi" w:hAnsiTheme="minorHAnsi"/>
          <w:sz w:val="24"/>
          <w:szCs w:val="24"/>
        </w:rPr>
        <w:t xml:space="preserve">: </w:t>
      </w:r>
    </w:p>
    <w:p w:rsidR="000723BF" w:rsidRPr="00805DD6" w:rsidRDefault="000723BF" w:rsidP="000723BF">
      <w:pPr>
        <w:rPr>
          <w:rFonts w:asciiTheme="minorHAnsi" w:hAnsiTheme="minorHAnsi"/>
          <w:sz w:val="24"/>
          <w:szCs w:val="24"/>
        </w:rPr>
      </w:pPr>
    </w:p>
    <w:p w:rsidR="000723BF" w:rsidRPr="00805DD6" w:rsidRDefault="000723BF" w:rsidP="000723BF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0723BF" w:rsidRPr="00805DD6" w:rsidRDefault="000723BF" w:rsidP="000723BF">
      <w:pPr>
        <w:rPr>
          <w:rFonts w:asciiTheme="minorHAnsi" w:hAnsiTheme="minorHAnsi"/>
          <w:sz w:val="24"/>
          <w:szCs w:val="24"/>
        </w:rPr>
      </w:pPr>
    </w:p>
    <w:p w:rsidR="000723BF" w:rsidRPr="00805DD6" w:rsidRDefault="000723BF" w:rsidP="000723BF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439023606"/>
          <w:placeholder>
            <w:docPart w:val="33110E66174A47B59BD87B0A972E06FD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Default="000723BF">
      <w:pPr>
        <w:rPr>
          <w:rFonts w:asciiTheme="minorHAnsi" w:hAnsiTheme="minorHAnsi"/>
          <w:sz w:val="24"/>
          <w:szCs w:val="24"/>
        </w:rPr>
      </w:pPr>
    </w:p>
    <w:p w:rsidR="000723BF" w:rsidRPr="00805DD6" w:rsidRDefault="000723BF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Please provide information regarding your assessment of the student’s strengths: </w:t>
      </w: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794CE5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534452169"/>
          <w:placeholder>
            <w:docPart w:val="4730FA66782B487E9D6D79B62B61DF15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0723BF" w:rsidRDefault="000723BF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CA3F22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 xml:space="preserve">Please describe </w:t>
      </w:r>
      <w:r w:rsidR="000816E6" w:rsidRPr="00805DD6">
        <w:rPr>
          <w:rFonts w:asciiTheme="minorHAnsi" w:hAnsiTheme="minorHAnsi"/>
          <w:b/>
          <w:sz w:val="24"/>
          <w:szCs w:val="24"/>
        </w:rPr>
        <w:t>specific</w:t>
      </w:r>
      <w:r w:rsidR="00E804DE" w:rsidRPr="00805DD6">
        <w:rPr>
          <w:rFonts w:asciiTheme="minorHAnsi" w:hAnsiTheme="minorHAnsi"/>
          <w:b/>
          <w:sz w:val="24"/>
          <w:szCs w:val="24"/>
        </w:rPr>
        <w:t xml:space="preserve">ally any concerns </w:t>
      </w:r>
      <w:r w:rsidR="0018014A">
        <w:rPr>
          <w:rFonts w:asciiTheme="minorHAnsi" w:hAnsiTheme="minorHAnsi"/>
          <w:b/>
          <w:sz w:val="24"/>
          <w:szCs w:val="24"/>
        </w:rPr>
        <w:t>or</w:t>
      </w:r>
      <w:r w:rsidRPr="00805DD6">
        <w:rPr>
          <w:rFonts w:asciiTheme="minorHAnsi" w:hAnsiTheme="minorHAnsi"/>
          <w:b/>
          <w:sz w:val="24"/>
          <w:szCs w:val="24"/>
        </w:rPr>
        <w:t xml:space="preserve"> areas or growth that are important for the student to focus on in his or her MSW field placement.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794CE5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978537132"/>
          <w:placeholder>
            <w:docPart w:val="87B5AE862B404723B67120AA0ED8366E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62035B" w:rsidRPr="00805DD6" w:rsidRDefault="000816E6">
      <w:pPr>
        <w:rPr>
          <w:rFonts w:asciiTheme="minorHAnsi" w:hAnsiTheme="minorHAnsi"/>
          <w:b/>
          <w:sz w:val="24"/>
          <w:szCs w:val="24"/>
        </w:rPr>
      </w:pPr>
      <w:r w:rsidRPr="00805DD6">
        <w:rPr>
          <w:rFonts w:asciiTheme="minorHAnsi" w:hAnsiTheme="minorHAnsi"/>
          <w:b/>
          <w:sz w:val="24"/>
          <w:szCs w:val="24"/>
        </w:rPr>
        <w:t>Signature of Reference</w:t>
      </w:r>
      <w:r w:rsidR="003A3621">
        <w:rPr>
          <w:rFonts w:asciiTheme="minorHAnsi" w:hAnsiTheme="minorHAnsi"/>
          <w:b/>
          <w:sz w:val="24"/>
          <w:szCs w:val="24"/>
        </w:rPr>
        <w:t xml:space="preserve"> / Credentials</w:t>
      </w:r>
      <w:r w:rsidR="007C5CDD" w:rsidRPr="00805DD6">
        <w:rPr>
          <w:rFonts w:asciiTheme="minorHAnsi" w:hAnsiTheme="minorHAnsi"/>
          <w:b/>
          <w:sz w:val="24"/>
          <w:szCs w:val="24"/>
        </w:rPr>
        <w:tab/>
      </w:r>
      <w:r w:rsidR="007C5CDD" w:rsidRPr="00805DD6">
        <w:rPr>
          <w:rFonts w:asciiTheme="minorHAnsi" w:hAnsiTheme="minorHAnsi"/>
          <w:b/>
          <w:sz w:val="24"/>
          <w:szCs w:val="24"/>
        </w:rPr>
        <w:tab/>
      </w:r>
      <w:r w:rsidR="003A3621">
        <w:rPr>
          <w:rFonts w:asciiTheme="minorHAnsi" w:hAnsiTheme="minorHAnsi"/>
          <w:b/>
          <w:sz w:val="24"/>
          <w:szCs w:val="24"/>
        </w:rPr>
        <w:tab/>
      </w:r>
      <w:r w:rsidR="007C5CDD" w:rsidRPr="00805DD6">
        <w:rPr>
          <w:rFonts w:asciiTheme="minorHAnsi" w:hAnsiTheme="minorHAnsi"/>
          <w:b/>
          <w:sz w:val="24"/>
          <w:szCs w:val="24"/>
        </w:rPr>
        <w:t>Date</w:t>
      </w: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Default="007C5CDD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>______________________________________________</w:t>
      </w:r>
      <w:r w:rsidRPr="00805DD6">
        <w:rPr>
          <w:rFonts w:asciiTheme="minorHAnsi" w:hAnsiTheme="minorHAnsi"/>
          <w:sz w:val="24"/>
          <w:szCs w:val="24"/>
        </w:rPr>
        <w:tab/>
        <w:t>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794CE5" w:rsidRDefault="00794CE5">
      <w:pPr>
        <w:rPr>
          <w:rFonts w:asciiTheme="minorHAnsi" w:hAnsiTheme="minorHAnsi"/>
          <w:sz w:val="24"/>
          <w:szCs w:val="24"/>
        </w:rPr>
      </w:pPr>
    </w:p>
    <w:p w:rsidR="00794CE5" w:rsidRDefault="00794CE5">
      <w:pPr>
        <w:rPr>
          <w:rFonts w:asciiTheme="minorHAnsi" w:hAnsiTheme="minorHAnsi"/>
          <w:sz w:val="24"/>
          <w:szCs w:val="24"/>
        </w:rPr>
      </w:pPr>
    </w:p>
    <w:p w:rsidR="00794CE5" w:rsidRDefault="00794C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sign, scan and send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completed form to:</w:t>
      </w:r>
    </w:p>
    <w:p w:rsidR="00794CE5" w:rsidRDefault="00794CE5">
      <w:pPr>
        <w:rPr>
          <w:rFonts w:asciiTheme="minorHAnsi" w:hAnsiTheme="minorHAnsi"/>
          <w:sz w:val="24"/>
          <w:szCs w:val="24"/>
        </w:rPr>
      </w:pPr>
    </w:p>
    <w:p w:rsidR="00794CE5" w:rsidRPr="00702BAF" w:rsidRDefault="00794CE5" w:rsidP="00794CE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 w:rsidRPr="00702BAF">
        <w:rPr>
          <w:rFonts w:asciiTheme="minorHAnsi" w:hAnsiTheme="minorHAnsi" w:cs="Arial"/>
          <w:b/>
          <w:bCs/>
          <w:color w:val="B50938"/>
          <w:sz w:val="21"/>
          <w:szCs w:val="21"/>
        </w:rPr>
        <w:t>DAVID KING, M.A., MSW, LMSW</w:t>
      </w:r>
    </w:p>
    <w:p w:rsidR="00794CE5" w:rsidRPr="00702BAF" w:rsidRDefault="00794CE5" w:rsidP="00794CE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 w:rsidRPr="00702BAF">
        <w:rPr>
          <w:rFonts w:asciiTheme="minorHAnsi" w:hAnsiTheme="minorHAnsi" w:cs="Arial"/>
          <w:color w:val="626466"/>
          <w:sz w:val="21"/>
          <w:szCs w:val="21"/>
        </w:rPr>
        <w:t>Assistant Professor of Social Work</w:t>
      </w:r>
    </w:p>
    <w:p w:rsidR="00794CE5" w:rsidRPr="00702BAF" w:rsidRDefault="00794CE5" w:rsidP="00794CE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 w:rsidRPr="00702BAF">
        <w:rPr>
          <w:rFonts w:asciiTheme="minorHAnsi" w:hAnsiTheme="minorHAnsi" w:cs="Arial"/>
          <w:color w:val="626466"/>
          <w:sz w:val="21"/>
          <w:szCs w:val="21"/>
        </w:rPr>
        <w:t>Director of Field Experiences</w:t>
      </w:r>
      <w:r w:rsidRPr="00702BAF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702BAF">
        <w:rPr>
          <w:rFonts w:asciiTheme="minorHAnsi" w:hAnsiTheme="minorHAnsi" w:cs="Arial"/>
          <w:color w:val="626466"/>
          <w:sz w:val="21"/>
          <w:szCs w:val="21"/>
        </w:rPr>
        <w:t>MSW Program</w:t>
      </w:r>
    </w:p>
    <w:p w:rsidR="00794CE5" w:rsidRDefault="00794CE5" w:rsidP="00794CE5">
      <w:pPr>
        <w:pStyle w:val="NormalWeb"/>
        <w:spacing w:before="0" w:beforeAutospacing="0" w:after="0" w:afterAutospacing="0"/>
        <w:rPr>
          <w:rFonts w:asciiTheme="minorHAnsi" w:hAnsiTheme="minorHAnsi" w:cs="Arial"/>
          <w:color w:val="626466"/>
          <w:sz w:val="21"/>
          <w:szCs w:val="21"/>
        </w:rPr>
      </w:pPr>
      <w:hyperlink r:id="rId6" w:history="1">
        <w:r w:rsidRPr="00A33E3E">
          <w:rPr>
            <w:rStyle w:val="Hyperlink"/>
            <w:rFonts w:asciiTheme="minorHAnsi" w:hAnsiTheme="minorHAnsi" w:cs="Arial"/>
            <w:sz w:val="21"/>
            <w:szCs w:val="21"/>
          </w:rPr>
          <w:t>David.King2@Indwes.edu</w:t>
        </w:r>
      </w:hyperlink>
    </w:p>
    <w:p w:rsidR="00794CE5" w:rsidRPr="000816E6" w:rsidRDefault="00794CE5">
      <w:pPr>
        <w:rPr>
          <w:rFonts w:asciiTheme="minorHAnsi" w:hAnsiTheme="minorHAnsi"/>
          <w:sz w:val="24"/>
          <w:szCs w:val="24"/>
        </w:rPr>
      </w:pPr>
    </w:p>
    <w:sectPr w:rsidR="00794CE5" w:rsidRPr="00081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5B" w:rsidRDefault="0062035B" w:rsidP="0062035B">
      <w:r>
        <w:separator/>
      </w:r>
    </w:p>
  </w:endnote>
  <w:endnote w:type="continuationSeparator" w:id="0">
    <w:p w:rsidR="0062035B" w:rsidRDefault="0062035B" w:rsidP="006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23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3F22" w:rsidRDefault="00CA3F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3F22" w:rsidRPr="000A09BF" w:rsidRDefault="000A09BF">
    <w:pPr>
      <w:pStyle w:val="Footer"/>
      <w:rPr>
        <w:sz w:val="22"/>
        <w:szCs w:val="22"/>
      </w:rPr>
    </w:pPr>
    <w:r w:rsidRPr="000A09BF">
      <w:rPr>
        <w:sz w:val="22"/>
        <w:szCs w:val="22"/>
      </w:rPr>
      <w:t>AS2.2.6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5B" w:rsidRDefault="0062035B" w:rsidP="0062035B">
      <w:r>
        <w:separator/>
      </w:r>
    </w:p>
  </w:footnote>
  <w:footnote w:type="continuationSeparator" w:id="0">
    <w:p w:rsidR="0062035B" w:rsidRDefault="0062035B" w:rsidP="006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5B" w:rsidRPr="004C4CEC" w:rsidRDefault="0062035B" w:rsidP="0062035B">
    <w:pPr>
      <w:jc w:val="center"/>
      <w:rPr>
        <w:rFonts w:cs="Arial"/>
        <w:b/>
        <w:bCs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inline distT="0" distB="0" distL="0" distR="0" wp14:anchorId="5E414E49" wp14:editId="0A653019">
          <wp:extent cx="3371850" cy="228600"/>
          <wp:effectExtent l="19050" t="0" r="0" b="0"/>
          <wp:docPr id="1" name="Picture 1" descr="TradHorizont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Horizontal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35B" w:rsidRPr="007445CE" w:rsidRDefault="0062035B" w:rsidP="0062035B">
    <w:pPr>
      <w:autoSpaceDE w:val="0"/>
      <w:autoSpaceDN w:val="0"/>
      <w:adjustRightInd w:val="0"/>
      <w:jc w:val="center"/>
      <w:rPr>
        <w:rFonts w:cs="Arial"/>
        <w:b/>
        <w:bCs/>
        <w:szCs w:val="16"/>
      </w:rPr>
    </w:pPr>
  </w:p>
  <w:p w:rsidR="0062035B" w:rsidRDefault="0062035B" w:rsidP="0062035B">
    <w:pPr>
      <w:autoSpaceDE w:val="0"/>
      <w:autoSpaceDN w:val="0"/>
      <w:adjustRightInd w:val="0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MSW Field Placement</w:t>
    </w:r>
  </w:p>
  <w:p w:rsidR="0062035B" w:rsidRPr="00C32307" w:rsidRDefault="0062035B" w:rsidP="0062035B">
    <w:pPr>
      <w:autoSpaceDE w:val="0"/>
      <w:autoSpaceDN w:val="0"/>
      <w:adjustRightInd w:val="0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Professional Reference Form</w:t>
    </w:r>
  </w:p>
  <w:p w:rsidR="0062035B" w:rsidRDefault="00620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sjAxMDMzMzc3s7BQ0lEKTi0uzszPAykwrgUA4H0+dywAAAA="/>
  </w:docVars>
  <w:rsids>
    <w:rsidRoot w:val="0062035B"/>
    <w:rsid w:val="000723BF"/>
    <w:rsid w:val="000816E6"/>
    <w:rsid w:val="00082FED"/>
    <w:rsid w:val="000A09BF"/>
    <w:rsid w:val="0018014A"/>
    <w:rsid w:val="003A3621"/>
    <w:rsid w:val="0062035B"/>
    <w:rsid w:val="00794CE5"/>
    <w:rsid w:val="007C5CDD"/>
    <w:rsid w:val="00805DD6"/>
    <w:rsid w:val="008A7601"/>
    <w:rsid w:val="00CA3F22"/>
    <w:rsid w:val="00D9336B"/>
    <w:rsid w:val="00E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DA3C6-7B97-44CB-81BA-24FC6E0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5B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5B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5B"/>
    <w:rPr>
      <w:rFonts w:ascii="Garamond" w:eastAsia="Times New Roman" w:hAnsi="Garamond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C5C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4C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4C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King2@Indwe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8849BA49BC42A180A76C331FD2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8E3F-E7EE-44A2-8D71-4B806BEB1E14}"/>
      </w:docPartPr>
      <w:docPartBody>
        <w:p w:rsidR="001A7FC1" w:rsidRDefault="00B92024" w:rsidP="00B92024">
          <w:pPr>
            <w:pStyle w:val="F18849BA49BC42A180A76C331FD2358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C943755B4664256BE58AA7AB254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BDF3-4B10-4938-8E41-F763C15172FB}"/>
      </w:docPartPr>
      <w:docPartBody>
        <w:p w:rsidR="001A7FC1" w:rsidRDefault="00B92024" w:rsidP="00B92024">
          <w:pPr>
            <w:pStyle w:val="CC943755B4664256BE58AA7AB2545EB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1109A9396554F608678CEF19037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BADB-7EFF-46B8-BC97-2D1EA10A6F5A}"/>
      </w:docPartPr>
      <w:docPartBody>
        <w:p w:rsidR="001A7FC1" w:rsidRDefault="00B92024" w:rsidP="00B92024">
          <w:pPr>
            <w:pStyle w:val="B1109A9396554F608678CEF1903725C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09B3AA991294104899B9030FDF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C8A9-3A63-4C2D-B1A5-241EC7F37C19}"/>
      </w:docPartPr>
      <w:docPartBody>
        <w:p w:rsidR="001A7FC1" w:rsidRDefault="00B92024" w:rsidP="00B92024">
          <w:pPr>
            <w:pStyle w:val="B09B3AA991294104899B9030FDF3873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B94D20CDA764D718A29F65674BA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0253-D938-4DE9-B958-179E88ECD61A}"/>
      </w:docPartPr>
      <w:docPartBody>
        <w:p w:rsidR="001A7FC1" w:rsidRDefault="00B92024" w:rsidP="00B92024">
          <w:pPr>
            <w:pStyle w:val="4B94D20CDA764D718A29F65674BA0A9A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95A438C85F894BD38E06FB6F3F0D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D2F1-E045-4FD6-B037-4A6A64BC98C5}"/>
      </w:docPartPr>
      <w:docPartBody>
        <w:p w:rsidR="001A7FC1" w:rsidRDefault="00B92024" w:rsidP="00B92024">
          <w:pPr>
            <w:pStyle w:val="95A438C85F894BD38E06FB6F3F0D5A87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1962ADCD8A442959E2E838DD9BF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129F-2527-4B47-B66D-06B237BCBD71}"/>
      </w:docPartPr>
      <w:docPartBody>
        <w:p w:rsidR="001A7FC1" w:rsidRDefault="00B92024" w:rsidP="00B92024">
          <w:pPr>
            <w:pStyle w:val="41962ADCD8A442959E2E838DD9BFD37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62A3B0D7354C43B08611FAE84B69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C9C3-554D-40A9-92C1-3AB4C79CD992}"/>
      </w:docPartPr>
      <w:docPartBody>
        <w:p w:rsidR="001A7FC1" w:rsidRDefault="00B92024" w:rsidP="00B92024">
          <w:pPr>
            <w:pStyle w:val="62A3B0D7354C43B08611FAE84B69DB8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EB52132A4574EB49EFED5679EFC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D6-15A0-41F5-9D69-D3735B2A3593}"/>
      </w:docPartPr>
      <w:docPartBody>
        <w:p w:rsidR="001A7FC1" w:rsidRDefault="00B92024" w:rsidP="00B92024">
          <w:pPr>
            <w:pStyle w:val="CEB52132A4574EB49EFED5679EFCC6E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061713DE3AC74BC789EFA188F7D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7769-7FDA-4773-89C0-432CBA9F579F}"/>
      </w:docPartPr>
      <w:docPartBody>
        <w:p w:rsidR="001A7FC1" w:rsidRDefault="00B92024" w:rsidP="00B92024">
          <w:pPr>
            <w:pStyle w:val="061713DE3AC74BC789EFA188F7D1673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66594FD2D4044F586260A0895F8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1127-3A40-4EAE-A78C-93B659AC151E}"/>
      </w:docPartPr>
      <w:docPartBody>
        <w:p w:rsidR="001A7FC1" w:rsidRDefault="00B92024" w:rsidP="00B92024">
          <w:pPr>
            <w:pStyle w:val="166594FD2D4044F586260A0895F8EEDF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72444C97C1D14831B4456925935F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D4F7-0722-43EB-B336-FDD9A7E55E27}"/>
      </w:docPartPr>
      <w:docPartBody>
        <w:p w:rsidR="001A7FC1" w:rsidRDefault="00B92024" w:rsidP="00B92024">
          <w:pPr>
            <w:pStyle w:val="72444C97C1D14831B4456925935FC0D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D34FB538BA374218894B23B543A5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DA22-2368-476E-B552-9127D1DADB83}"/>
      </w:docPartPr>
      <w:docPartBody>
        <w:p w:rsidR="001A7FC1" w:rsidRDefault="00B92024" w:rsidP="00B92024">
          <w:pPr>
            <w:pStyle w:val="D34FB538BA374218894B23B543A53E0D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D73A59359BAE459680085E666A86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6D7E-98F4-441B-9303-56FAFBE97E82}"/>
      </w:docPartPr>
      <w:docPartBody>
        <w:p w:rsidR="001A7FC1" w:rsidRDefault="00B92024" w:rsidP="00B92024">
          <w:pPr>
            <w:pStyle w:val="D73A59359BAE459680085E666A8695E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40432756DFF4AFAB853D6BBF8AC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065F-D37B-4156-906C-992D073F1971}"/>
      </w:docPartPr>
      <w:docPartBody>
        <w:p w:rsidR="001A7FC1" w:rsidRDefault="00B92024" w:rsidP="00B92024">
          <w:pPr>
            <w:pStyle w:val="140432756DFF4AFAB853D6BBF8AC0FDB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4073263ECE346019FFABA273774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BAA2-FBA5-4D7A-B2CE-430D613D1EB5}"/>
      </w:docPartPr>
      <w:docPartBody>
        <w:p w:rsidR="001A7FC1" w:rsidRDefault="00B92024" w:rsidP="00B92024">
          <w:pPr>
            <w:pStyle w:val="44073263ECE346019FFABA273774CE3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A620F9A2F0AD41EE80EECDFE68F9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31A3-FAC2-44D2-A4CC-36BF0888F270}"/>
      </w:docPartPr>
      <w:docPartBody>
        <w:p w:rsidR="001A7FC1" w:rsidRDefault="00B92024" w:rsidP="00B92024">
          <w:pPr>
            <w:pStyle w:val="A620F9A2F0AD41EE80EECDFE68F99A0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12ED5FC35F14A0192BF23F35889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21A-A05C-407A-BFE2-B44C9EC64590}"/>
      </w:docPartPr>
      <w:docPartBody>
        <w:p w:rsidR="001A7FC1" w:rsidRDefault="00B92024" w:rsidP="00B92024">
          <w:pPr>
            <w:pStyle w:val="C12ED5FC35F14A0192BF23F35889F7B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974329675DC4467790BFAD3653F4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E8DA-CD4C-44A2-801B-E416FC0191B8}"/>
      </w:docPartPr>
      <w:docPartBody>
        <w:p w:rsidR="001A7FC1" w:rsidRDefault="00B92024" w:rsidP="00B92024">
          <w:pPr>
            <w:pStyle w:val="974329675DC4467790BFAD3653F4838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055F5EC822F475EA539EE5BBCC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491B-A9A2-4D4A-B462-1F8C2AA9DA61}"/>
      </w:docPartPr>
      <w:docPartBody>
        <w:p w:rsidR="001A7FC1" w:rsidRDefault="00B92024" w:rsidP="00B92024">
          <w:pPr>
            <w:pStyle w:val="8055F5EC822F475EA539EE5BBCCB209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05A2B097D194C469E54C81C0ED0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30FB-670F-4F43-B452-6195F427C765}"/>
      </w:docPartPr>
      <w:docPartBody>
        <w:p w:rsidR="001A7FC1" w:rsidRDefault="00B92024" w:rsidP="00B92024">
          <w:pPr>
            <w:pStyle w:val="105A2B097D194C469E54C81C0ED03C2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E8871FA0313043AAB23A96DDF9E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E088-2768-43CD-B367-BAFC4297C977}"/>
      </w:docPartPr>
      <w:docPartBody>
        <w:p w:rsidR="001A7FC1" w:rsidRDefault="00B92024" w:rsidP="00B92024">
          <w:pPr>
            <w:pStyle w:val="E8871FA0313043AAB23A96DDF9E51DC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EA8A2C2AA07E43AD851D5DACD8A8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8781-E9A6-4B14-BCF8-3411C3FFD460}"/>
      </w:docPartPr>
      <w:docPartBody>
        <w:p w:rsidR="001A7FC1" w:rsidRDefault="00B92024" w:rsidP="00B92024">
          <w:pPr>
            <w:pStyle w:val="EA8A2C2AA07E43AD851D5DACD8A8BA49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730FA66782B487E9D6D79B62B61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4D8A-CA6E-4773-9E8D-A9117C8CB164}"/>
      </w:docPartPr>
      <w:docPartBody>
        <w:p w:rsidR="001A7FC1" w:rsidRDefault="00B92024" w:rsidP="00B92024">
          <w:pPr>
            <w:pStyle w:val="4730FA66782B487E9D6D79B62B61DF1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7B5AE862B404723B67120AA0ED8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8015-0066-46E9-84A3-61391DA618C1}"/>
      </w:docPartPr>
      <w:docPartBody>
        <w:p w:rsidR="001A7FC1" w:rsidRDefault="00B92024" w:rsidP="00B92024">
          <w:pPr>
            <w:pStyle w:val="87B5AE862B404723B67120AA0ED8366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3110E66174A47B59BD87B0A972E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92B-5897-47D1-BD33-6ECC4A0A929A}"/>
      </w:docPartPr>
      <w:docPartBody>
        <w:p w:rsidR="00677DBC" w:rsidRDefault="001A7FC1" w:rsidP="001A7FC1">
          <w:pPr>
            <w:pStyle w:val="33110E66174A47B59BD87B0A972E06FD"/>
          </w:pPr>
          <w:r w:rsidRPr="00CA2F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4"/>
    <w:rsid w:val="001A7FC1"/>
    <w:rsid w:val="00677DBC"/>
    <w:rsid w:val="00B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C1"/>
    <w:rPr>
      <w:color w:val="808080"/>
    </w:rPr>
  </w:style>
  <w:style w:type="paragraph" w:customStyle="1" w:styleId="F18849BA49BC42A180A76C331FD2358E">
    <w:name w:val="F18849BA49BC42A180A76C331FD2358E"/>
    <w:rsid w:val="00B92024"/>
  </w:style>
  <w:style w:type="paragraph" w:customStyle="1" w:styleId="CC943755B4664256BE58AA7AB2545EB1">
    <w:name w:val="CC943755B4664256BE58AA7AB2545EB1"/>
    <w:rsid w:val="00B92024"/>
  </w:style>
  <w:style w:type="paragraph" w:customStyle="1" w:styleId="B1109A9396554F608678CEF1903725C1">
    <w:name w:val="B1109A9396554F608678CEF1903725C1"/>
    <w:rsid w:val="00B92024"/>
  </w:style>
  <w:style w:type="paragraph" w:customStyle="1" w:styleId="B09B3AA991294104899B9030FDF38732">
    <w:name w:val="B09B3AA991294104899B9030FDF38732"/>
    <w:rsid w:val="00B92024"/>
  </w:style>
  <w:style w:type="paragraph" w:customStyle="1" w:styleId="4B94D20CDA764D718A29F65674BA0A9A">
    <w:name w:val="4B94D20CDA764D718A29F65674BA0A9A"/>
    <w:rsid w:val="00B92024"/>
  </w:style>
  <w:style w:type="paragraph" w:customStyle="1" w:styleId="95A438C85F894BD38E06FB6F3F0D5A87">
    <w:name w:val="95A438C85F894BD38E06FB6F3F0D5A87"/>
    <w:rsid w:val="00B92024"/>
  </w:style>
  <w:style w:type="paragraph" w:customStyle="1" w:styleId="41962ADCD8A442959E2E838DD9BFD37C">
    <w:name w:val="41962ADCD8A442959E2E838DD9BFD37C"/>
    <w:rsid w:val="00B92024"/>
  </w:style>
  <w:style w:type="paragraph" w:customStyle="1" w:styleId="62A3B0D7354C43B08611FAE84B69DB81">
    <w:name w:val="62A3B0D7354C43B08611FAE84B69DB81"/>
    <w:rsid w:val="00B92024"/>
  </w:style>
  <w:style w:type="paragraph" w:customStyle="1" w:styleId="CEB52132A4574EB49EFED5679EFCC6E5">
    <w:name w:val="CEB52132A4574EB49EFED5679EFCC6E5"/>
    <w:rsid w:val="00B92024"/>
  </w:style>
  <w:style w:type="paragraph" w:customStyle="1" w:styleId="061713DE3AC74BC789EFA188F7D1673C">
    <w:name w:val="061713DE3AC74BC789EFA188F7D1673C"/>
    <w:rsid w:val="00B92024"/>
  </w:style>
  <w:style w:type="paragraph" w:customStyle="1" w:styleId="166594FD2D4044F586260A0895F8EEDF">
    <w:name w:val="166594FD2D4044F586260A0895F8EEDF"/>
    <w:rsid w:val="00B92024"/>
  </w:style>
  <w:style w:type="paragraph" w:customStyle="1" w:styleId="72444C97C1D14831B4456925935FC0D5">
    <w:name w:val="72444C97C1D14831B4456925935FC0D5"/>
    <w:rsid w:val="00B92024"/>
  </w:style>
  <w:style w:type="paragraph" w:customStyle="1" w:styleId="D34FB538BA374218894B23B543A53E0D">
    <w:name w:val="D34FB538BA374218894B23B543A53E0D"/>
    <w:rsid w:val="00B92024"/>
  </w:style>
  <w:style w:type="paragraph" w:customStyle="1" w:styleId="D73A59359BAE459680085E666A8695E1">
    <w:name w:val="D73A59359BAE459680085E666A8695E1"/>
    <w:rsid w:val="00B92024"/>
  </w:style>
  <w:style w:type="paragraph" w:customStyle="1" w:styleId="140432756DFF4AFAB853D6BBF8AC0FDB">
    <w:name w:val="140432756DFF4AFAB853D6BBF8AC0FDB"/>
    <w:rsid w:val="00B92024"/>
  </w:style>
  <w:style w:type="paragraph" w:customStyle="1" w:styleId="44073263ECE346019FFABA273774CE33">
    <w:name w:val="44073263ECE346019FFABA273774CE33"/>
    <w:rsid w:val="00B92024"/>
  </w:style>
  <w:style w:type="paragraph" w:customStyle="1" w:styleId="A620F9A2F0AD41EE80EECDFE68F99A02">
    <w:name w:val="A620F9A2F0AD41EE80EECDFE68F99A02"/>
    <w:rsid w:val="00B92024"/>
  </w:style>
  <w:style w:type="paragraph" w:customStyle="1" w:styleId="C12ED5FC35F14A0192BF23F35889F7B2">
    <w:name w:val="C12ED5FC35F14A0192BF23F35889F7B2"/>
    <w:rsid w:val="00B92024"/>
  </w:style>
  <w:style w:type="paragraph" w:customStyle="1" w:styleId="974329675DC4467790BFAD3653F48381">
    <w:name w:val="974329675DC4467790BFAD3653F48381"/>
    <w:rsid w:val="00B92024"/>
  </w:style>
  <w:style w:type="paragraph" w:customStyle="1" w:styleId="8055F5EC822F475EA539EE5BBCCB2098">
    <w:name w:val="8055F5EC822F475EA539EE5BBCCB2098"/>
    <w:rsid w:val="00B92024"/>
  </w:style>
  <w:style w:type="paragraph" w:customStyle="1" w:styleId="105A2B097D194C469E54C81C0ED03C2C">
    <w:name w:val="105A2B097D194C469E54C81C0ED03C2C"/>
    <w:rsid w:val="00B92024"/>
  </w:style>
  <w:style w:type="paragraph" w:customStyle="1" w:styleId="E8871FA0313043AAB23A96DDF9E51DC1">
    <w:name w:val="E8871FA0313043AAB23A96DDF9E51DC1"/>
    <w:rsid w:val="00B92024"/>
  </w:style>
  <w:style w:type="paragraph" w:customStyle="1" w:styleId="EA8A2C2AA07E43AD851D5DACD8A8BA49">
    <w:name w:val="EA8A2C2AA07E43AD851D5DACD8A8BA49"/>
    <w:rsid w:val="00B92024"/>
  </w:style>
  <w:style w:type="paragraph" w:customStyle="1" w:styleId="4730FA66782B487E9D6D79B62B61DF15">
    <w:name w:val="4730FA66782B487E9D6D79B62B61DF15"/>
    <w:rsid w:val="00B92024"/>
  </w:style>
  <w:style w:type="paragraph" w:customStyle="1" w:styleId="87B5AE862B404723B67120AA0ED8366E">
    <w:name w:val="87B5AE862B404723B67120AA0ED8366E"/>
    <w:rsid w:val="00B92024"/>
  </w:style>
  <w:style w:type="paragraph" w:customStyle="1" w:styleId="33110E66174A47B59BD87B0A972E06FD">
    <w:name w:val="33110E66174A47B59BD87B0A972E06FD"/>
    <w:rsid w:val="001A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King2, David</cp:lastModifiedBy>
  <cp:revision>11</cp:revision>
  <dcterms:created xsi:type="dcterms:W3CDTF">2016-05-09T23:54:00Z</dcterms:created>
  <dcterms:modified xsi:type="dcterms:W3CDTF">2016-08-10T16:14:00Z</dcterms:modified>
</cp:coreProperties>
</file>